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160B" w14:textId="4942EC45" w:rsidR="00054120" w:rsidRDefault="00054120" w:rsidP="001D7BB5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необхідності уточнення даних стосовно резидентства депонента</w:t>
      </w:r>
    </w:p>
    <w:p w14:paraId="53D97199" w14:textId="083F64E3" w:rsidR="00D520DF" w:rsidRDefault="00D520DF" w:rsidP="00511E06">
      <w:pPr>
        <w:pStyle w:val="a4"/>
        <w:ind w:firstLine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DA2DDE" w14:textId="6CF7603B" w:rsidR="00054A5D" w:rsidRDefault="00054A5D" w:rsidP="00511E06">
      <w:pPr>
        <w:pStyle w:val="a4"/>
        <w:ind w:firstLine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депонентів ТОВ "ПРДТ ФОНДОВИЙ ЦЕНТР"!</w:t>
      </w:r>
    </w:p>
    <w:p w14:paraId="1FAE436D" w14:textId="6933AD72" w:rsidR="00CA08FD" w:rsidRPr="00054A5D" w:rsidRDefault="00E27D87" w:rsidP="00511E06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27D87">
        <w:rPr>
          <w:rFonts w:ascii="Times New Roman" w:hAnsi="Times New Roman" w:cs="Times New Roman"/>
          <w:sz w:val="24"/>
          <w:szCs w:val="24"/>
          <w:lang w:val="uk-UA"/>
        </w:rPr>
        <w:t>22.06.2022 р.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A08FD" w:rsidRPr="00054A5D">
        <w:rPr>
          <w:rFonts w:ascii="Times New Roman" w:hAnsi="Times New Roman" w:cs="Times New Roman"/>
          <w:sz w:val="24"/>
          <w:szCs w:val="24"/>
          <w:lang w:val="uk-UA"/>
        </w:rPr>
        <w:t>Україна набула статусу кандидат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A08FD" w:rsidRPr="00054A5D">
        <w:rPr>
          <w:rFonts w:ascii="Times New Roman" w:hAnsi="Times New Roman" w:cs="Times New Roman"/>
          <w:sz w:val="24"/>
          <w:szCs w:val="24"/>
          <w:lang w:val="uk-UA"/>
        </w:rPr>
        <w:t xml:space="preserve"> в члени ЄС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, в зв’язку з чим є н</w:t>
      </w:r>
      <w:r w:rsidR="00CA08FD" w:rsidRPr="00054A5D">
        <w:rPr>
          <w:rFonts w:ascii="Times New Roman" w:hAnsi="Times New Roman" w:cs="Times New Roman"/>
          <w:sz w:val="24"/>
          <w:szCs w:val="24"/>
          <w:lang w:val="uk-UA"/>
        </w:rPr>
        <w:t>еобхідн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CA08FD" w:rsidRPr="00054A5D"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податкового за</w:t>
      </w:r>
      <w:bookmarkStart w:id="0" w:name="_GoBack"/>
      <w:bookmarkEnd w:id="0"/>
      <w:r w:rsidR="00CA08FD" w:rsidRPr="00054A5D">
        <w:rPr>
          <w:rFonts w:ascii="Times New Roman" w:hAnsi="Times New Roman" w:cs="Times New Roman"/>
          <w:sz w:val="24"/>
          <w:szCs w:val="24"/>
          <w:lang w:val="uk-UA"/>
        </w:rPr>
        <w:t>конодавства у відповідність до законодавства ЄС.</w:t>
      </w:r>
    </w:p>
    <w:p w14:paraId="36424DC1" w14:textId="4864A8C1" w:rsidR="00CA08FD" w:rsidRDefault="00CA08FD" w:rsidP="00511E06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054A5D">
        <w:rPr>
          <w:rFonts w:ascii="Times New Roman" w:hAnsi="Times New Roman" w:cs="Times New Roman"/>
          <w:sz w:val="24"/>
          <w:szCs w:val="24"/>
          <w:lang w:val="uk-UA"/>
        </w:rPr>
        <w:t>Одним із зобовязань України є запровадження загального стандарту звітності та належної перевірки інформації про фі</w:t>
      </w:r>
      <w:r w:rsidR="00054A5D" w:rsidRPr="00054A5D">
        <w:rPr>
          <w:rFonts w:ascii="Times New Roman" w:hAnsi="Times New Roman" w:cs="Times New Roman"/>
          <w:sz w:val="24"/>
          <w:szCs w:val="24"/>
          <w:lang w:val="uk-UA"/>
        </w:rPr>
        <w:t xml:space="preserve">нансові рахунки. Стандарт </w:t>
      </w:r>
      <w:r w:rsidR="00054A5D" w:rsidRPr="00054A5D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054A5D" w:rsidRPr="00054A5D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щорічний автоматичний обмін податково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054A5D" w:rsidRPr="00054A5D">
        <w:rPr>
          <w:rFonts w:ascii="Times New Roman" w:hAnsi="Times New Roman" w:cs="Times New Roman"/>
          <w:sz w:val="24"/>
          <w:szCs w:val="24"/>
          <w:lang w:val="uk-UA"/>
        </w:rPr>
        <w:t xml:space="preserve"> інфомацією між країнами-учасниц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054A5D" w:rsidRPr="00054A5D">
        <w:rPr>
          <w:rFonts w:ascii="Times New Roman" w:hAnsi="Times New Roman" w:cs="Times New Roman"/>
          <w:sz w:val="24"/>
          <w:szCs w:val="24"/>
          <w:lang w:val="uk-UA"/>
        </w:rPr>
        <w:t>ми Багатостороньої угоди компетентних органів про автоматичний обмін інфомацією про фінансові рахунки</w:t>
      </w:r>
      <w:r w:rsidR="00054A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AAC256" w14:textId="77777777" w:rsidR="00054A5D" w:rsidRDefault="00054A5D" w:rsidP="00511E06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02FC34B5" w14:textId="0F2573D1" w:rsidR="00511E06" w:rsidRDefault="00054A5D" w:rsidP="00054A5D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Кереючись вищенаведеним, ТОВ "ПРДТ ФОНДОВИЙ ЦЕНТР" </w:t>
      </w:r>
      <w:r w:rsidR="00511E06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 про необхідність всім депонентам, що мають відкриті рахунки у цінних паперах в данній установі, з’явитись за адресою: </w:t>
      </w:r>
    </w:p>
    <w:p w14:paraId="74E3B92D" w14:textId="77777777" w:rsidR="00511E06" w:rsidRDefault="00511E06" w:rsidP="001D7BB5">
      <w:pPr>
        <w:pStyle w:val="a4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Одеса, вул. Макаренка, 2-а, прим.3 </w:t>
      </w:r>
    </w:p>
    <w:p w14:paraId="145E4CDF" w14:textId="63199FA0" w:rsidR="00850188" w:rsidRDefault="00511E06" w:rsidP="001D7BB5">
      <w:pPr>
        <w:pStyle w:val="a4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850188">
        <w:rPr>
          <w:rFonts w:ascii="Times New Roman" w:hAnsi="Times New Roman" w:cs="Times New Roman"/>
          <w:sz w:val="24"/>
          <w:szCs w:val="24"/>
          <w:lang w:val="uk-UA"/>
        </w:rPr>
        <w:t>уточнення данних щодо резидентства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депонента</w:t>
      </w:r>
      <w:r w:rsidR="00850188">
        <w:rPr>
          <w:rFonts w:ascii="Times New Roman" w:hAnsi="Times New Roman" w:cs="Times New Roman"/>
          <w:sz w:val="24"/>
          <w:szCs w:val="24"/>
          <w:lang w:val="uk-UA"/>
        </w:rPr>
        <w:t xml:space="preserve">; надання документів, пов’язаних із фінансовим станом </w:t>
      </w:r>
      <w:r>
        <w:rPr>
          <w:rFonts w:ascii="Times New Roman" w:hAnsi="Times New Roman" w:cs="Times New Roman"/>
          <w:sz w:val="24"/>
          <w:szCs w:val="24"/>
          <w:lang w:val="uk-UA"/>
        </w:rPr>
        <w:t>депонента</w:t>
      </w:r>
      <w:r w:rsidR="00850188">
        <w:rPr>
          <w:rFonts w:ascii="Times New Roman" w:hAnsi="Times New Roman" w:cs="Times New Roman"/>
          <w:sz w:val="24"/>
          <w:szCs w:val="24"/>
          <w:lang w:val="uk-UA"/>
        </w:rPr>
        <w:t>; стосовно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підтверждення (надання актуальної) інформації стосовно</w:t>
      </w:r>
      <w:r w:rsidR="00850188">
        <w:rPr>
          <w:rFonts w:ascii="Times New Roman" w:hAnsi="Times New Roman" w:cs="Times New Roman"/>
          <w:sz w:val="24"/>
          <w:szCs w:val="24"/>
          <w:lang w:val="uk-UA"/>
        </w:rPr>
        <w:t xml:space="preserve"> кінцевих бенефіціарних власників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депонента, а також для надання інформації </w:t>
      </w:r>
      <w:r w:rsidR="00850188">
        <w:rPr>
          <w:rFonts w:ascii="Times New Roman" w:hAnsi="Times New Roman" w:cs="Times New Roman"/>
          <w:sz w:val="24"/>
          <w:szCs w:val="24"/>
          <w:lang w:val="uk-UA"/>
        </w:rPr>
        <w:t>щодо джерел походження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0DAFEA" w14:textId="788FA0EF" w:rsidR="002360EC" w:rsidRDefault="002360EC" w:rsidP="001D7BB5">
      <w:pPr>
        <w:pStyle w:val="a4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 для довідок:</w:t>
      </w:r>
    </w:p>
    <w:p w14:paraId="391DE3B1" w14:textId="66FB3502" w:rsidR="002360EC" w:rsidRDefault="002360EC" w:rsidP="001D7BB5">
      <w:pPr>
        <w:pStyle w:val="a4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048 793-48-09</w:t>
      </w:r>
    </w:p>
    <w:p w14:paraId="4E2D8323" w14:textId="335151F0" w:rsidR="008061D4" w:rsidRDefault="008061D4" w:rsidP="00D520D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1C138B5" w14:textId="7CA94D65" w:rsidR="00054A5D" w:rsidRDefault="00054A5D" w:rsidP="00D520D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20B8E183" w14:textId="77777777" w:rsidR="00054120" w:rsidRDefault="00054120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54120" w:rsidSect="00F821B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5D"/>
    <w:rsid w:val="0003648B"/>
    <w:rsid w:val="00050DE9"/>
    <w:rsid w:val="00054120"/>
    <w:rsid w:val="00054A5D"/>
    <w:rsid w:val="0015006F"/>
    <w:rsid w:val="0016495D"/>
    <w:rsid w:val="001D7BB5"/>
    <w:rsid w:val="002360EC"/>
    <w:rsid w:val="002608E8"/>
    <w:rsid w:val="002740DD"/>
    <w:rsid w:val="00304DFF"/>
    <w:rsid w:val="00401531"/>
    <w:rsid w:val="00410212"/>
    <w:rsid w:val="004A45A5"/>
    <w:rsid w:val="004E1225"/>
    <w:rsid w:val="00511E06"/>
    <w:rsid w:val="00681B77"/>
    <w:rsid w:val="00772467"/>
    <w:rsid w:val="00783210"/>
    <w:rsid w:val="007F6A9A"/>
    <w:rsid w:val="008061D4"/>
    <w:rsid w:val="00850188"/>
    <w:rsid w:val="009D20CD"/>
    <w:rsid w:val="00A03940"/>
    <w:rsid w:val="00C17B0A"/>
    <w:rsid w:val="00C30295"/>
    <w:rsid w:val="00C9752D"/>
    <w:rsid w:val="00CA08FD"/>
    <w:rsid w:val="00CB20E6"/>
    <w:rsid w:val="00D520DF"/>
    <w:rsid w:val="00DD46CC"/>
    <w:rsid w:val="00E27D87"/>
    <w:rsid w:val="00E5211A"/>
    <w:rsid w:val="00E90478"/>
    <w:rsid w:val="00EB5A2A"/>
    <w:rsid w:val="00F5572A"/>
    <w:rsid w:val="00F821BB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9578"/>
  <w15:chartTrackingRefBased/>
  <w15:docId w15:val="{7F696FF5-8E78-402A-AEB4-7FEA192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headertext">
    <w:name w:val="art_header_text"/>
    <w:basedOn w:val="a0"/>
    <w:rsid w:val="00783210"/>
  </w:style>
  <w:style w:type="paragraph" w:styleId="a3">
    <w:name w:val="Normal (Web)"/>
    <w:basedOn w:val="a"/>
    <w:uiPriority w:val="99"/>
    <w:semiHidden/>
    <w:unhideWhenUsed/>
    <w:rsid w:val="0078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32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Голопотелюк</dc:creator>
  <cp:keywords/>
  <dc:description/>
  <cp:lastModifiedBy>Елена Голопотелюк</cp:lastModifiedBy>
  <cp:revision>10</cp:revision>
  <cp:lastPrinted>2024-07-22T20:36:00Z</cp:lastPrinted>
  <dcterms:created xsi:type="dcterms:W3CDTF">2024-07-17T18:40:00Z</dcterms:created>
  <dcterms:modified xsi:type="dcterms:W3CDTF">2024-07-22T20:40:00Z</dcterms:modified>
</cp:coreProperties>
</file>