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A9" w:rsidRDefault="000C677E" w:rsidP="006A0BA9">
      <w:pPr>
        <w:spacing w:before="24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A0BA9">
        <w:rPr>
          <w:rFonts w:ascii="Times New Roman" w:hAnsi="Times New Roman" w:cs="Times New Roman"/>
          <w:sz w:val="32"/>
          <w:szCs w:val="32"/>
          <w:lang w:val="uk-UA"/>
        </w:rPr>
        <w:t>У зв’язку із набранням чинності </w:t>
      </w:r>
      <w:hyperlink r:id="rId4" w:history="1">
        <w:r w:rsidRPr="006A0BA9">
          <w:rPr>
            <w:rFonts w:ascii="Times New Roman" w:hAnsi="Times New Roman" w:cs="Times New Roman"/>
            <w:sz w:val="32"/>
            <w:szCs w:val="32"/>
            <w:lang w:val="uk-UA"/>
          </w:rPr>
          <w:t>рішення НКЦПФР від 29.04.2014 року № 577</w:t>
        </w:r>
      </w:hyperlink>
      <w:r w:rsidRPr="006A0BA9">
        <w:rPr>
          <w:rFonts w:ascii="Times New Roman" w:hAnsi="Times New Roman" w:cs="Times New Roman"/>
          <w:sz w:val="32"/>
          <w:szCs w:val="32"/>
          <w:lang w:val="uk-UA"/>
        </w:rPr>
        <w:t xml:space="preserve"> (далі – Рішення), яким викладено в новій редакції Положення про особливості організації та проведення внутрішнього аудиту (контролю) в професійних учасниках фондового ринку (далі – Положення, ТОВ "ПРДТ ФОНДОВИЙ ЦЕНТР" доопрацювало Положення про Службу внутрішнього аудиту (контролю), з яким можно ознайомитись за місцезнаходженням ТОВ "ПРДТ ФОНДОВИЙ ЦЕНТР" за адресою: </w:t>
      </w:r>
    </w:p>
    <w:p w:rsidR="000C677E" w:rsidRPr="006A0BA9" w:rsidRDefault="000C677E" w:rsidP="006A0BA9">
      <w:pPr>
        <w:spacing w:before="24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A0BA9">
        <w:rPr>
          <w:rFonts w:ascii="Times New Roman" w:hAnsi="Times New Roman" w:cs="Times New Roman"/>
          <w:sz w:val="32"/>
          <w:szCs w:val="32"/>
          <w:lang w:val="uk-UA"/>
        </w:rPr>
        <w:t>м. Одеса, пров. Курортний, 2, каб. 25.</w:t>
      </w:r>
    </w:p>
    <w:p w:rsidR="000E2F6F" w:rsidRDefault="000E2F6F"/>
    <w:sectPr w:rsidR="000E2F6F" w:rsidSect="000E2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0C677E"/>
    <w:rsid w:val="000C677E"/>
    <w:rsid w:val="000E2F6F"/>
    <w:rsid w:val="006A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7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4.rada.gov.ua/laws/show/z0553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2014-08-20T14:10:00Z</dcterms:created>
  <dcterms:modified xsi:type="dcterms:W3CDTF">2014-08-20T14:14:00Z</dcterms:modified>
</cp:coreProperties>
</file>