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7D" w:rsidRPr="00FC4844" w:rsidRDefault="001D257D" w:rsidP="00FC4844">
      <w:pPr>
        <w:spacing w:line="288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FC4844">
        <w:rPr>
          <w:rFonts w:ascii="Times New Roman" w:hAnsi="Times New Roman"/>
          <w:b/>
          <w:sz w:val="28"/>
          <w:szCs w:val="28"/>
          <w:lang w:val="uk-UA"/>
        </w:rPr>
        <w:t xml:space="preserve">ТОВАРИСТВО З ОБМЕЖЕНОЮ ВІДПОВІДАЛЬНІСТЮ "ПІВДЕННИЙ РЕГІОНАЛЬНИЙ ДЕПОЗИТАРНО-ТОРГОВИЙ ФОНДОВИЙ ЦЕНТР" повідомляє про  </w:t>
      </w:r>
      <w:r w:rsidRPr="00FC4844">
        <w:rPr>
          <w:rFonts w:ascii="Times New Roman" w:hAnsi="Times New Roman"/>
          <w:b/>
          <w:sz w:val="28"/>
          <w:szCs w:val="28"/>
          <w:lang w:val="en-US"/>
        </w:rPr>
        <w:t xml:space="preserve">списання </w:t>
      </w:r>
      <w:r w:rsidRPr="00FC4844">
        <w:rPr>
          <w:rFonts w:ascii="Times New Roman" w:hAnsi="Times New Roman"/>
          <w:b/>
          <w:sz w:val="28"/>
          <w:szCs w:val="28"/>
          <w:lang w:val="uk-UA"/>
        </w:rPr>
        <w:t>ціних паперів</w:t>
      </w:r>
      <w:r w:rsidRPr="00FC4844">
        <w:rPr>
          <w:rFonts w:ascii="Times New Roman" w:hAnsi="Times New Roman"/>
          <w:b/>
          <w:sz w:val="28"/>
          <w:szCs w:val="28"/>
          <w:lang w:val="en-US"/>
        </w:rPr>
        <w:t xml:space="preserve"> ПрАТ "БМУ-17" (ЄДРПОУ 05459306)</w:t>
      </w:r>
      <w:r w:rsidRPr="00FC4844">
        <w:rPr>
          <w:rFonts w:ascii="Times New Roman" w:hAnsi="Times New Roman"/>
          <w:b/>
          <w:sz w:val="28"/>
          <w:szCs w:val="28"/>
          <w:lang w:val="uk-UA"/>
        </w:rPr>
        <w:t>, реєстраційний номер випуску</w:t>
      </w:r>
      <w:r w:rsidRPr="00FC4844">
        <w:rPr>
          <w:rFonts w:ascii="Times New Roman" w:hAnsi="Times New Roman"/>
          <w:b/>
          <w:sz w:val="28"/>
          <w:szCs w:val="28"/>
          <w:lang w:val="en-US"/>
        </w:rPr>
        <w:t xml:space="preserve"> 16/15/1/09 від 23.06.09</w:t>
      </w:r>
      <w:r w:rsidRPr="00FC4844">
        <w:rPr>
          <w:rFonts w:ascii="Times New Roman" w:hAnsi="Times New Roman"/>
          <w:b/>
          <w:sz w:val="28"/>
          <w:szCs w:val="28"/>
          <w:lang w:val="uk-UA"/>
        </w:rPr>
        <w:t>,</w:t>
      </w:r>
      <w:r w:rsidRPr="00FC4844">
        <w:rPr>
          <w:rFonts w:ascii="Times New Roman" w:hAnsi="Times New Roman"/>
          <w:b/>
          <w:sz w:val="28"/>
          <w:szCs w:val="28"/>
          <w:lang w:val="en-US"/>
        </w:rPr>
        <w:t xml:space="preserve"> згідно з розпорядженням НКЦПФР від 24.03.17 №118-КФ-С-А</w:t>
      </w:r>
      <w:r w:rsidRPr="00FC484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872DC" w:rsidRPr="00FC4844" w:rsidRDefault="00C872DC" w:rsidP="00FC4844">
      <w:pPr>
        <w:spacing w:line="288" w:lineRule="auto"/>
        <w:rPr>
          <w:rFonts w:ascii="Times New Roman" w:hAnsi="Times New Roman"/>
          <w:sz w:val="28"/>
          <w:szCs w:val="28"/>
        </w:rPr>
      </w:pPr>
    </w:p>
    <w:sectPr w:rsidR="00C872DC" w:rsidRPr="00FC4844" w:rsidSect="00FC48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57D"/>
    <w:rsid w:val="001D257D"/>
    <w:rsid w:val="00480676"/>
    <w:rsid w:val="00496703"/>
    <w:rsid w:val="00574CB7"/>
    <w:rsid w:val="007E32C7"/>
    <w:rsid w:val="00C872DC"/>
    <w:rsid w:val="00E532D5"/>
    <w:rsid w:val="00FC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7D"/>
    <w:pPr>
      <w:spacing w:after="0" w:line="240" w:lineRule="auto"/>
      <w:jc w:val="both"/>
    </w:pPr>
    <w:rPr>
      <w:rFonts w:ascii="Verdana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2017-03-29T08:10:00Z</dcterms:created>
  <dcterms:modified xsi:type="dcterms:W3CDTF">2017-03-29T08:14:00Z</dcterms:modified>
</cp:coreProperties>
</file>