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0D" w:rsidRPr="00F03776" w:rsidRDefault="0050180D" w:rsidP="005018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>Додаток № 1</w:t>
      </w:r>
    </w:p>
    <w:p w:rsidR="0050180D" w:rsidRPr="00F03776" w:rsidRDefault="0050180D" w:rsidP="005018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протоколу засідання Наглядової ради </w:t>
      </w:r>
    </w:p>
    <w:p w:rsidR="0050180D" w:rsidRDefault="0050180D" w:rsidP="005018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>ПрАТ «ТАСТ-ГАРАНТІЯ»</w:t>
      </w:r>
      <w:r w:rsidR="00A84F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1</w:t>
      </w: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0180D" w:rsidRDefault="00F96B2B" w:rsidP="005018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60F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7189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="0050180D" w:rsidRPr="00F0377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B0E34"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 w:rsidR="0050180D" w:rsidRPr="00F03776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47277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50180D" w:rsidRPr="00F03776" w:rsidRDefault="0050180D" w:rsidP="005018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180D" w:rsidRPr="00F03776" w:rsidRDefault="0050180D" w:rsidP="005018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b/>
          <w:i/>
          <w:sz w:val="24"/>
          <w:szCs w:val="24"/>
          <w:lang w:val="uk-UA"/>
        </w:rPr>
        <w:t>Шановні акціонери ПрАТ «ТАСТ-ГАРАНТІЯ»!</w:t>
      </w:r>
    </w:p>
    <w:p w:rsidR="0050180D" w:rsidRPr="00F03776" w:rsidRDefault="0050180D" w:rsidP="005018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ПРИВАТНЕ АКЦІОНЕРНЕ ТОВАРИСТВО </w:t>
      </w:r>
      <w:r>
        <w:rPr>
          <w:rFonts w:ascii="Times New Roman" w:hAnsi="Times New Roman" w:cs="Times New Roman"/>
          <w:sz w:val="24"/>
          <w:szCs w:val="24"/>
          <w:lang w:val="uk-UA"/>
        </w:rPr>
        <w:t>«ТАСТ-ГАРАНТІЯ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» (далі також – Товариство)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якого: 6</w:t>
      </w:r>
      <w:r>
        <w:rPr>
          <w:rFonts w:ascii="Times New Roman" w:hAnsi="Times New Roman" w:cs="Times New Roman"/>
          <w:sz w:val="24"/>
          <w:szCs w:val="24"/>
          <w:lang w:val="uk-UA"/>
        </w:rPr>
        <w:t>5039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Одеська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обл., м. </w:t>
      </w:r>
      <w:r>
        <w:rPr>
          <w:rFonts w:ascii="Times New Roman" w:hAnsi="Times New Roman" w:cs="Times New Roman"/>
          <w:sz w:val="24"/>
          <w:szCs w:val="24"/>
          <w:lang w:val="uk-UA"/>
        </w:rPr>
        <w:t>Одеса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>
        <w:rPr>
          <w:rFonts w:ascii="Times New Roman" w:hAnsi="Times New Roman" w:cs="Times New Roman"/>
          <w:sz w:val="24"/>
          <w:szCs w:val="24"/>
          <w:lang w:val="uk-UA"/>
        </w:rPr>
        <w:t>Транспортна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, код за ЄДРПОУ: </w:t>
      </w:r>
      <w:r>
        <w:rPr>
          <w:rFonts w:ascii="Times New Roman" w:hAnsi="Times New Roman" w:cs="Times New Roman"/>
          <w:sz w:val="24"/>
          <w:szCs w:val="24"/>
          <w:lang w:val="uk-UA"/>
        </w:rPr>
        <w:t>13915014,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овідомляє про скликання річних З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агальних зборів акціонерів Товариства (надалі – Загальні збори) та проведення їх </w:t>
      </w:r>
      <w:r w:rsidRPr="00DA180E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дистанційно</w:t>
      </w: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15200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8</w:t>
      </w:r>
      <w:r w:rsidRPr="00F0377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» </w:t>
      </w:r>
      <w:r w:rsidR="004B0E3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квітня</w:t>
      </w:r>
      <w:r w:rsidRPr="00F0377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202</w:t>
      </w:r>
      <w:r w:rsidR="00C757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</w:t>
      </w:r>
      <w:r w:rsidRPr="00F0377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Рішення про скликання Загальних зборів та проведення їх дистанційно прийнято Наглядовою радою Товариства (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7578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760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5781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B0E34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8C751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) відповідно до Закону України «Про акціонерні товариства», а також у зв’язку з введенням воєнного стану відповідно до Указу Президента України від 24 лютого 2022 року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64/2022.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Загальні збори відбуватимуться у порядку, визначеному </w:t>
      </w:r>
      <w:r w:rsidRPr="00F03776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760F63">
        <w:rPr>
          <w:rFonts w:ascii="Times New Roman" w:hAnsi="Times New Roman" w:cs="Times New Roman"/>
          <w:b/>
          <w:i/>
          <w:sz w:val="24"/>
          <w:szCs w:val="24"/>
          <w:lang w:val="uk-UA"/>
        </w:rPr>
        <w:t>П</w:t>
      </w:r>
      <w:r w:rsidRPr="00F0377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орядком скликання та </w:t>
      </w:r>
      <w:r w:rsidR="00760F63" w:rsidRPr="00F0377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проведення </w:t>
      </w:r>
      <w:r w:rsidR="00760F63">
        <w:rPr>
          <w:rFonts w:ascii="Times New Roman" w:hAnsi="Times New Roman" w:cs="Times New Roman"/>
          <w:b/>
          <w:i/>
          <w:sz w:val="24"/>
          <w:szCs w:val="24"/>
          <w:lang w:val="uk-UA"/>
        </w:rPr>
        <w:t>дистанційних</w:t>
      </w:r>
      <w:r w:rsidRPr="00F0377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загальних зборів акціонерів</w:t>
      </w:r>
      <w:r w:rsidR="00760F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затвердженим рішенням Національної комісії з цінних паперів та фондового ринку</w:t>
      </w:r>
      <w:r w:rsidR="004B0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B0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F63">
        <w:rPr>
          <w:rFonts w:ascii="Times New Roman" w:hAnsi="Times New Roman" w:cs="Times New Roman"/>
          <w:sz w:val="24"/>
          <w:szCs w:val="24"/>
          <w:lang w:val="uk-UA"/>
        </w:rPr>
        <w:t>236</w:t>
      </w:r>
      <w:r w:rsidR="00760F63" w:rsidRPr="00760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F63">
        <w:rPr>
          <w:rFonts w:ascii="Times New Roman" w:hAnsi="Times New Roman" w:cs="Times New Roman"/>
          <w:sz w:val="24"/>
          <w:szCs w:val="24"/>
          <w:lang w:val="uk-UA"/>
        </w:rPr>
        <w:t>від 0</w:t>
      </w:r>
      <w:r w:rsidR="00760F63" w:rsidRPr="00F03776">
        <w:rPr>
          <w:rFonts w:ascii="Times New Roman" w:hAnsi="Times New Roman" w:cs="Times New Roman"/>
          <w:sz w:val="24"/>
          <w:szCs w:val="24"/>
          <w:lang w:val="uk-UA"/>
        </w:rPr>
        <w:t>6.0</w:t>
      </w:r>
      <w:r w:rsidR="00760F63">
        <w:rPr>
          <w:rFonts w:ascii="Times New Roman" w:hAnsi="Times New Roman" w:cs="Times New Roman"/>
          <w:sz w:val="24"/>
          <w:szCs w:val="24"/>
          <w:lang w:val="uk-UA"/>
        </w:rPr>
        <w:t>3.2023</w:t>
      </w:r>
      <w:r w:rsidR="00760F63"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37">
        <w:rPr>
          <w:rFonts w:ascii="Times New Roman" w:hAnsi="Times New Roman" w:cs="Times New Roman"/>
          <w:sz w:val="24"/>
          <w:szCs w:val="24"/>
          <w:lang w:val="uk-UA"/>
        </w:rPr>
        <w:t>(далі – Порядок)</w:t>
      </w:r>
      <w:r w:rsidR="00760F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195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541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B8195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B0E34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Pr="00B81955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8C751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819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– дата проведення дистанційних Загальних зборів (дата завершення голосування – остання дата отримання від акціонерів бюлетенів для голосування).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Дата складання переліку акціонерів, які мають право на участь у Загальних зборах, визначена на </w:t>
      </w:r>
      <w:r w:rsidR="000018E5">
        <w:rPr>
          <w:rFonts w:ascii="Times New Roman" w:hAnsi="Times New Roman" w:cs="Times New Roman"/>
          <w:b/>
          <w:sz w:val="24"/>
          <w:szCs w:val="24"/>
          <w:lang w:val="uk-UA"/>
        </w:rPr>
        <w:t>23.04.</w:t>
      </w:r>
      <w:r w:rsidRPr="00B81955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8C751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819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(станом на 2</w:t>
      </w:r>
      <w:r w:rsidR="004B0E3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годину).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541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B0E34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E75F4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037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– дата розміщення електронної форми Бюлетеня для голосування (щодо інших питань порядку денного, к</w:t>
      </w:r>
      <w:r w:rsidR="004B0E34">
        <w:rPr>
          <w:rFonts w:ascii="Times New Roman" w:hAnsi="Times New Roman" w:cs="Times New Roman"/>
          <w:sz w:val="24"/>
          <w:szCs w:val="24"/>
          <w:lang w:val="uk-UA"/>
        </w:rPr>
        <w:t xml:space="preserve">рім обрання органів Товариства),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у вільному для акціонерів доступі на власному вебсайті Товариства (https://</w:t>
      </w:r>
      <w:r w:rsidRPr="00987B45">
        <w:rPr>
          <w:rFonts w:ascii="Times New Roman" w:hAnsi="Times New Roman" w:cs="Times New Roman"/>
          <w:sz w:val="24"/>
          <w:szCs w:val="24"/>
          <w:lang w:val="uk-UA"/>
        </w:rPr>
        <w:t>tast.com.ua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) у розділі «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Інформація емітента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» за посиланням: </w:t>
      </w:r>
      <w:r w:rsidRPr="00EF5C08">
        <w:rPr>
          <w:rFonts w:ascii="Times New Roman" w:hAnsi="Times New Roman" w:cs="Times New Roman"/>
          <w:sz w:val="24"/>
          <w:szCs w:val="24"/>
          <w:lang w:val="uk-UA"/>
        </w:rPr>
        <w:t>http://tast.com.ua/about/informacia-imitenta/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(дата початку голосування</w:t>
      </w:r>
      <w:r w:rsidR="008F5D7F">
        <w:rPr>
          <w:rFonts w:ascii="Times New Roman" w:hAnsi="Times New Roman" w:cs="Times New Roman"/>
          <w:sz w:val="24"/>
          <w:szCs w:val="24"/>
          <w:lang w:val="uk-UA"/>
        </w:rPr>
        <w:t xml:space="preserve"> з відповідних питань порядку денного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E75F4F" w:rsidRDefault="00E75F4F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5F4F" w:rsidRDefault="00E75F4F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D7F">
        <w:rPr>
          <w:rFonts w:ascii="Times New Roman" w:hAnsi="Times New Roman" w:cs="Times New Roman"/>
          <w:b/>
          <w:sz w:val="24"/>
          <w:szCs w:val="24"/>
          <w:lang w:val="uk-UA"/>
        </w:rPr>
        <w:t>22.04.2026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дата розміщення електронної форми Бюлетеня для кумулятивного голосування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у вільному для акціонерів доступі на власному вебсайті Товариства (https://</w:t>
      </w:r>
      <w:r w:rsidRPr="00987B45">
        <w:rPr>
          <w:rFonts w:ascii="Times New Roman" w:hAnsi="Times New Roman" w:cs="Times New Roman"/>
          <w:sz w:val="24"/>
          <w:szCs w:val="24"/>
          <w:lang w:val="uk-UA"/>
        </w:rPr>
        <w:t>tast.com.ua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) у розділі «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Інформація емітента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» за посиланням: </w:t>
      </w:r>
      <w:r w:rsidRPr="00EF5C08">
        <w:rPr>
          <w:rFonts w:ascii="Times New Roman" w:hAnsi="Times New Roman" w:cs="Times New Roman"/>
          <w:sz w:val="24"/>
          <w:szCs w:val="24"/>
          <w:lang w:val="uk-UA"/>
        </w:rPr>
        <w:t>http://tast.com.ua/about/informacia-imitenta/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(дата початку голосування</w:t>
      </w:r>
      <w:r w:rsidR="008F5D7F">
        <w:rPr>
          <w:rFonts w:ascii="Times New Roman" w:hAnsi="Times New Roman" w:cs="Times New Roman"/>
          <w:sz w:val="24"/>
          <w:szCs w:val="24"/>
          <w:lang w:val="uk-UA"/>
        </w:rPr>
        <w:t xml:space="preserve"> з відповідних питань порядку денного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F5D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2A3">
        <w:rPr>
          <w:rFonts w:ascii="Times New Roman" w:hAnsi="Times New Roman" w:cs="Times New Roman"/>
          <w:sz w:val="24"/>
          <w:szCs w:val="24"/>
          <w:lang w:val="uk-UA"/>
        </w:rPr>
        <w:t>Бюлетені для голосування на річних Загальних збора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приймаються виключно </w:t>
      </w:r>
      <w:r w:rsidRPr="001642A3">
        <w:rPr>
          <w:rFonts w:ascii="Times New Roman" w:hAnsi="Times New Roman" w:cs="Times New Roman"/>
          <w:b/>
          <w:sz w:val="24"/>
          <w:szCs w:val="24"/>
          <w:lang w:val="uk-UA"/>
        </w:rPr>
        <w:t>до 18-00 дати завершення голосування 2</w:t>
      </w:r>
      <w:r w:rsidR="00F7541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1642A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B0E34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Pr="001642A3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0177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1642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Pr="00E16120" w:rsidRDefault="0050180D" w:rsidP="0050180D">
      <w:pPr>
        <w:tabs>
          <w:tab w:val="left" w:pos="1134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ПРОЕКТ ПОРЯДКУ  ДЕННОГО</w:t>
      </w:r>
      <w:r w:rsidRPr="00E1612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BD3885" w:rsidRPr="00BD3885" w:rsidRDefault="00BD3885" w:rsidP="002D0E6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D3885">
        <w:rPr>
          <w:rFonts w:ascii="Times New Roman" w:eastAsia="Calibri" w:hAnsi="Times New Roman" w:cs="Times New Roman"/>
          <w:i/>
          <w:sz w:val="24"/>
          <w:szCs w:val="24"/>
          <w:lang w:val="uk-UA"/>
        </w:rPr>
        <w:t>Розгляд звіту Генерального директора за 202</w:t>
      </w:r>
      <w:r w:rsid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BD3885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рік. </w:t>
      </w:r>
      <w:r w:rsidRPr="00BD3885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Прийняття рішення за результатами розгляду звіту Генерального директора за 202</w:t>
      </w:r>
      <w:r w:rsidR="00B01779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5</w:t>
      </w:r>
      <w:r w:rsidRPr="00BD3885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 рік</w:t>
      </w:r>
      <w:r w:rsidRPr="00BD3885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. </w:t>
      </w:r>
    </w:p>
    <w:p w:rsidR="004B0E34" w:rsidRPr="004B0E34" w:rsidRDefault="004B0E34" w:rsidP="002D0E6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Розгляд звіту Наглядової Ради за 202</w:t>
      </w:r>
      <w:r w:rsid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рік. Прийняття рішення за результатами розгляду звіту Наглядової ради за 202</w:t>
      </w:r>
      <w:r w:rsid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рік.</w:t>
      </w:r>
    </w:p>
    <w:p w:rsidR="004B0E34" w:rsidRPr="004B0E34" w:rsidRDefault="00F7541A" w:rsidP="009627C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Розгляд </w:t>
      </w:r>
      <w:r w:rsidR="004B0E34"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річного звіту ПрАТ </w:t>
      </w:r>
      <w:r w:rsidR="002D0E62">
        <w:rPr>
          <w:rFonts w:ascii="Times New Roman" w:eastAsia="Calibri" w:hAnsi="Times New Roman" w:cs="Times New Roman"/>
          <w:i/>
          <w:sz w:val="24"/>
          <w:szCs w:val="24"/>
          <w:lang w:val="uk-UA"/>
        </w:rPr>
        <w:t>«ТАСТ-ГАРАНТІЯ» за 202</w:t>
      </w:r>
      <w:r w:rsid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="004B0E34"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рік.</w:t>
      </w:r>
      <w:r w:rsidRPr="00F7541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Прийняття рішення за результатами розгляду</w:t>
      </w:r>
      <w:r w:rsidRPr="00F7541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річного звіту ПрАТ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«ТАСТ-ГАРАНТІЯ» за 202</w:t>
      </w:r>
      <w:r w:rsid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рік</w:t>
      </w:r>
    </w:p>
    <w:p w:rsidR="004B0E34" w:rsidRDefault="004B0E34" w:rsidP="009627C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Розподіл прибутку ПрАТ «ТАСТ-ГАРАНТІЯ» за 202</w:t>
      </w:r>
      <w:r w:rsid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4B0E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рік.</w:t>
      </w:r>
    </w:p>
    <w:p w:rsidR="00B01779" w:rsidRPr="00B01779" w:rsidRDefault="00B01779" w:rsidP="00B01779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Прийняття рішення про припинення повноважень Голови та членів Наглядової ради ПрАТ «ТАСТ-ГАРАНТІЯ»</w:t>
      </w:r>
    </w:p>
    <w:p w:rsidR="00B01779" w:rsidRPr="00B01779" w:rsidRDefault="00B01779" w:rsidP="00B01779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Обрання членів Наглядової ради ПрАТ «ТАСТ-ГАРАНТІЯ».</w:t>
      </w:r>
    </w:p>
    <w:p w:rsidR="00B01779" w:rsidRPr="00B01779" w:rsidRDefault="00B01779" w:rsidP="00B01779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lastRenderedPageBreak/>
        <w:t>Затвердження умов цивільно-правових договорів, що укладатимуться з членами Наглядової ради ПрАТ «ТАСТ-ГАРАНТІЯ».</w:t>
      </w:r>
    </w:p>
    <w:p w:rsidR="00B01779" w:rsidRDefault="00B01779" w:rsidP="00B01779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Визначення уповноваженої особи на підписання цивільно-правових договорів з членами Наглядової ради ПрАТ «ТАСТ-ГАРАНТІЯ».</w:t>
      </w:r>
    </w:p>
    <w:p w:rsidR="00674B0C" w:rsidRPr="00B01779" w:rsidRDefault="00725FF6" w:rsidP="00B01779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Визначення основних напрямів діяльності ПрАТ «ТАСТ-ГАРАНТІЯ» на 2026 рік.</w:t>
      </w:r>
    </w:p>
    <w:p w:rsidR="00B01779" w:rsidRPr="004B0E34" w:rsidRDefault="00B01779" w:rsidP="00B0177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FC6968" w:rsidRDefault="001A5BAB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BAB">
        <w:rPr>
          <w:rFonts w:ascii="Times New Roman" w:hAnsi="Times New Roman" w:cs="Times New Roman"/>
          <w:sz w:val="24"/>
          <w:szCs w:val="24"/>
          <w:lang w:val="uk-UA"/>
        </w:rPr>
        <w:t xml:space="preserve">Наявний взаємозв’язок між питаннями, включеними до порядку денного, а саме: 1) між питаннями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1A5BA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>7;</w:t>
      </w:r>
      <w:r w:rsidRPr="001A5BAB">
        <w:rPr>
          <w:rFonts w:ascii="Times New Roman" w:hAnsi="Times New Roman" w:cs="Times New Roman"/>
          <w:sz w:val="24"/>
          <w:szCs w:val="24"/>
          <w:lang w:val="uk-UA"/>
        </w:rPr>
        <w:t xml:space="preserve"> 2) між питаннями 7 та 8. Наявність взаємозв’язку між питаннями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(одного з попередніх) питання порядку денного.</w:t>
      </w:r>
    </w:p>
    <w:p w:rsidR="001A5BAB" w:rsidRDefault="001A5BAB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Pr="00E16120" w:rsidRDefault="0050180D" w:rsidP="005018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16120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r w:rsidRPr="00E16120">
        <w:rPr>
          <w:rFonts w:ascii="Times New Roman" w:eastAsia="Calibri" w:hAnsi="Times New Roman" w:cs="Times New Roman"/>
          <w:b/>
          <w:sz w:val="24"/>
          <w:szCs w:val="24"/>
        </w:rPr>
        <w:t xml:space="preserve">КТИ РІШЕНЬ ЩОДО КОЖНОГО З ПИТАНЬ, ВКЛЮЧЕНИХ </w:t>
      </w:r>
    </w:p>
    <w:p w:rsidR="0050180D" w:rsidRDefault="0050180D" w:rsidP="005018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16120">
        <w:rPr>
          <w:rFonts w:ascii="Times New Roman" w:eastAsia="Calibri" w:hAnsi="Times New Roman" w:cs="Times New Roman"/>
          <w:b/>
          <w:sz w:val="24"/>
          <w:szCs w:val="24"/>
        </w:rPr>
        <w:t>ДО 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Е</w:t>
      </w:r>
      <w:r w:rsidRPr="00E16120">
        <w:rPr>
          <w:rFonts w:ascii="Times New Roman" w:eastAsia="Calibri" w:hAnsi="Times New Roman" w:cs="Times New Roman"/>
          <w:b/>
          <w:sz w:val="24"/>
          <w:szCs w:val="24"/>
        </w:rPr>
        <w:t>КТУ ПОРЯДКУ ДЕННОГО</w:t>
      </w:r>
    </w:p>
    <w:p w:rsidR="0050180D" w:rsidRPr="00EB4F94" w:rsidRDefault="0050180D" w:rsidP="005018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0180D" w:rsidRPr="00FD5DF9" w:rsidRDefault="0050180D" w:rsidP="00501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</w:t>
      </w:r>
    </w:p>
    <w:p w:rsidR="0050180D" w:rsidRPr="00D92B67" w:rsidRDefault="0050180D" w:rsidP="0050180D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50180D" w:rsidRDefault="0050180D" w:rsidP="0050180D">
      <w:pPr>
        <w:pStyle w:val="Default"/>
        <w:jc w:val="both"/>
        <w:rPr>
          <w:bCs/>
          <w:iCs/>
          <w:lang w:val="uk-UA"/>
        </w:rPr>
      </w:pPr>
      <w:r w:rsidRPr="00C44424">
        <w:rPr>
          <w:bCs/>
          <w:iCs/>
          <w:lang w:val="uk-UA"/>
        </w:rPr>
        <w:t>«</w:t>
      </w:r>
      <w:r w:rsidRPr="00416B27">
        <w:rPr>
          <w:bCs/>
          <w:iCs/>
          <w:lang w:val="uk-UA"/>
        </w:rPr>
        <w:t>Розгляд звіту Генерального директора за 20</w:t>
      </w:r>
      <w:r>
        <w:rPr>
          <w:bCs/>
          <w:iCs/>
          <w:lang w:val="uk-UA"/>
        </w:rPr>
        <w:t>2</w:t>
      </w:r>
      <w:r w:rsidR="001A5BAB">
        <w:rPr>
          <w:bCs/>
          <w:iCs/>
          <w:lang w:val="uk-UA"/>
        </w:rPr>
        <w:t>5</w:t>
      </w:r>
      <w:r w:rsidRPr="00416B27">
        <w:rPr>
          <w:bCs/>
          <w:iCs/>
          <w:lang w:val="uk-UA"/>
        </w:rPr>
        <w:t xml:space="preserve"> рік</w:t>
      </w:r>
      <w:r w:rsidRPr="00C44424">
        <w:rPr>
          <w:bCs/>
          <w:iCs/>
          <w:lang w:val="uk-UA"/>
        </w:rPr>
        <w:t xml:space="preserve">» </w:t>
      </w:r>
    </w:p>
    <w:p w:rsidR="0050180D" w:rsidRDefault="0050180D" w:rsidP="0050180D">
      <w:pPr>
        <w:pStyle w:val="Default"/>
        <w:jc w:val="both"/>
        <w:rPr>
          <w:bCs/>
          <w:i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</w:t>
      </w:r>
      <w:r w:rsidRPr="004D400D">
        <w:rPr>
          <w:bCs/>
          <w:i/>
          <w:lang w:val="uk-UA"/>
        </w:rPr>
        <w:t xml:space="preserve"> </w:t>
      </w:r>
    </w:p>
    <w:p w:rsidR="0050180D" w:rsidRDefault="00C53469" w:rsidP="00501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Прийняти до відома </w:t>
      </w:r>
      <w:r w:rsidR="0050180D" w:rsidRPr="00416B2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звіт Генерального директора Товариства за 20</w:t>
      </w:r>
      <w:r w:rsidR="0050180D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1A5BAB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5018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0180D" w:rsidRPr="00416B27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рік.</w:t>
      </w:r>
    </w:p>
    <w:p w:rsidR="0050180D" w:rsidRPr="00FA59E7" w:rsidRDefault="0050180D" w:rsidP="005018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80D" w:rsidRPr="00FD5DF9" w:rsidRDefault="0050180D" w:rsidP="00501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</w:p>
    <w:p w:rsidR="0050180D" w:rsidRPr="00D92B67" w:rsidRDefault="0050180D" w:rsidP="0050180D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50180D" w:rsidRDefault="0050180D" w:rsidP="0050180D">
      <w:pPr>
        <w:pStyle w:val="Default"/>
        <w:jc w:val="both"/>
        <w:rPr>
          <w:bCs/>
          <w:iCs/>
          <w:lang w:val="uk-UA"/>
        </w:rPr>
      </w:pPr>
      <w:r w:rsidRPr="00C44424">
        <w:rPr>
          <w:bCs/>
          <w:iCs/>
          <w:lang w:val="uk-UA"/>
        </w:rPr>
        <w:t>«</w:t>
      </w:r>
      <w:r w:rsidRPr="00416B27">
        <w:rPr>
          <w:bCs/>
          <w:iCs/>
          <w:lang w:val="uk-UA"/>
        </w:rPr>
        <w:t xml:space="preserve">Розгляд звіту Наглядової </w:t>
      </w:r>
      <w:r>
        <w:rPr>
          <w:bCs/>
          <w:iCs/>
          <w:lang w:val="uk-UA"/>
        </w:rPr>
        <w:t>р</w:t>
      </w:r>
      <w:r w:rsidRPr="00416B27">
        <w:rPr>
          <w:bCs/>
          <w:iCs/>
          <w:lang w:val="uk-UA"/>
        </w:rPr>
        <w:t>ади за 20</w:t>
      </w:r>
      <w:r>
        <w:rPr>
          <w:bCs/>
          <w:iCs/>
          <w:lang w:val="uk-UA"/>
        </w:rPr>
        <w:t>2</w:t>
      </w:r>
      <w:r w:rsidR="001A5BAB">
        <w:rPr>
          <w:bCs/>
          <w:iCs/>
          <w:lang w:val="uk-UA"/>
        </w:rPr>
        <w:t>5</w:t>
      </w:r>
      <w:r w:rsidRPr="00416B27">
        <w:rPr>
          <w:bCs/>
          <w:iCs/>
          <w:lang w:val="uk-UA"/>
        </w:rPr>
        <w:t xml:space="preserve"> рік. Прийняття рішення за результатами розгляду зв</w:t>
      </w:r>
      <w:r>
        <w:rPr>
          <w:bCs/>
          <w:iCs/>
          <w:lang w:val="uk-UA"/>
        </w:rPr>
        <w:t>іту Наглядової ради за 202</w:t>
      </w:r>
      <w:r w:rsidR="001A5BAB">
        <w:rPr>
          <w:bCs/>
          <w:iCs/>
          <w:lang w:val="uk-UA"/>
        </w:rPr>
        <w:t>5</w:t>
      </w:r>
      <w:r>
        <w:rPr>
          <w:bCs/>
          <w:iCs/>
          <w:lang w:val="uk-UA"/>
        </w:rPr>
        <w:t xml:space="preserve"> рік</w:t>
      </w:r>
      <w:r w:rsidRPr="00C44424">
        <w:rPr>
          <w:bCs/>
          <w:iCs/>
          <w:lang w:val="uk-UA"/>
        </w:rPr>
        <w:t xml:space="preserve">» </w:t>
      </w:r>
    </w:p>
    <w:p w:rsidR="0050180D" w:rsidRPr="00D92B67" w:rsidRDefault="0050180D" w:rsidP="0050180D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50180D" w:rsidRDefault="0050180D" w:rsidP="0050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6B2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звіт Наглядової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416B27">
        <w:rPr>
          <w:rFonts w:ascii="Times New Roman" w:hAnsi="Times New Roman" w:cs="Times New Roman"/>
          <w:sz w:val="24"/>
          <w:szCs w:val="24"/>
          <w:lang w:val="uk-UA"/>
        </w:rPr>
        <w:t>ади Товариства за 20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A5BA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16B27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50180D" w:rsidRDefault="0050180D" w:rsidP="005018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0180D" w:rsidRPr="00FD5DF9" w:rsidRDefault="0050180D" w:rsidP="00501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</w:t>
      </w:r>
    </w:p>
    <w:p w:rsidR="0050180D" w:rsidRPr="00D92B67" w:rsidRDefault="0050180D" w:rsidP="0050180D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2D0E62" w:rsidRDefault="002D0E62" w:rsidP="002D0E62">
      <w:pPr>
        <w:pStyle w:val="Default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F44D4">
        <w:rPr>
          <w:bCs/>
          <w:iCs/>
          <w:lang w:val="uk-UA"/>
        </w:rPr>
        <w:t xml:space="preserve">Розгляд </w:t>
      </w:r>
      <w:r w:rsidRPr="001F01E3">
        <w:rPr>
          <w:rFonts w:eastAsia="Calibri"/>
          <w:lang w:val="uk-UA"/>
        </w:rPr>
        <w:t>річного звіту ПрАТ «ТАСТ-ГАРАНТІЯ» за 20</w:t>
      </w:r>
      <w:r>
        <w:rPr>
          <w:rFonts w:eastAsia="Calibri"/>
          <w:lang w:val="uk-UA"/>
        </w:rPr>
        <w:t>2</w:t>
      </w:r>
      <w:r w:rsidR="001A5BAB">
        <w:rPr>
          <w:rFonts w:eastAsia="Calibri"/>
          <w:lang w:val="uk-UA"/>
        </w:rPr>
        <w:t>5</w:t>
      </w:r>
      <w:r w:rsidRPr="001F01E3">
        <w:rPr>
          <w:rFonts w:eastAsia="Calibri"/>
          <w:lang w:val="uk-UA"/>
        </w:rPr>
        <w:t xml:space="preserve"> рік</w:t>
      </w:r>
      <w:r w:rsidR="004F44D4">
        <w:rPr>
          <w:rFonts w:eastAsia="Calibri"/>
          <w:lang w:val="uk-UA"/>
        </w:rPr>
        <w:t xml:space="preserve">. </w:t>
      </w:r>
      <w:r w:rsidR="004F44D4" w:rsidRPr="00416B27">
        <w:rPr>
          <w:bCs/>
          <w:iCs/>
          <w:lang w:val="uk-UA"/>
        </w:rPr>
        <w:t>Прийняття рішення за результатами розгляду</w:t>
      </w:r>
      <w:r w:rsidR="004F44D4">
        <w:rPr>
          <w:bCs/>
          <w:iCs/>
          <w:lang w:val="uk-UA"/>
        </w:rPr>
        <w:t xml:space="preserve"> </w:t>
      </w:r>
      <w:r w:rsidR="004F44D4" w:rsidRPr="001F01E3">
        <w:rPr>
          <w:rFonts w:eastAsia="Calibri"/>
          <w:lang w:val="uk-UA"/>
        </w:rPr>
        <w:t>звіту ПрАТ «ТАСТ-ГАРАНТІЯ» за 20</w:t>
      </w:r>
      <w:r w:rsidR="004F44D4">
        <w:rPr>
          <w:rFonts w:eastAsia="Calibri"/>
          <w:lang w:val="uk-UA"/>
        </w:rPr>
        <w:t>2</w:t>
      </w:r>
      <w:r w:rsidR="001A5BAB">
        <w:rPr>
          <w:rFonts w:eastAsia="Calibri"/>
          <w:lang w:val="uk-UA"/>
        </w:rPr>
        <w:t>5</w:t>
      </w:r>
      <w:r w:rsidRPr="00C44424">
        <w:rPr>
          <w:bCs/>
          <w:iCs/>
          <w:lang w:val="uk-UA"/>
        </w:rPr>
        <w:t>»</w:t>
      </w:r>
    </w:p>
    <w:p w:rsidR="002D0E62" w:rsidRPr="00D92B67" w:rsidRDefault="002D0E62" w:rsidP="002D0E62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2D0E62" w:rsidRDefault="004F44D4" w:rsidP="002D0E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Прийняти до відома </w:t>
      </w:r>
      <w:r w:rsidR="002D0E62" w:rsidRPr="00416B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річний звіт </w:t>
      </w:r>
      <w:r w:rsidR="002D0E62" w:rsidRPr="001F01E3">
        <w:rPr>
          <w:rFonts w:ascii="Times New Roman" w:eastAsia="Calibri" w:hAnsi="Times New Roman" w:cs="Times New Roman"/>
          <w:sz w:val="24"/>
          <w:szCs w:val="24"/>
          <w:lang w:val="uk-UA"/>
        </w:rPr>
        <w:t>ПрАТ «ТАСТ-ГАРАНТІЯ» за 20</w:t>
      </w:r>
      <w:r w:rsidR="002D0E62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1A5BAB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2D0E62" w:rsidRPr="001F01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</w:t>
      </w:r>
      <w:r w:rsidR="002D0E62" w:rsidRPr="00416B2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0180D" w:rsidRDefault="0050180D" w:rsidP="005018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0180D" w:rsidRPr="00FD5DF9" w:rsidRDefault="0050180D" w:rsidP="00501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</w:t>
      </w:r>
    </w:p>
    <w:p w:rsidR="0050180D" w:rsidRPr="00D92B67" w:rsidRDefault="0050180D" w:rsidP="0050180D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2D0E62" w:rsidRPr="0035205B" w:rsidRDefault="009627C1" w:rsidP="002D0E62">
      <w:pPr>
        <w:pStyle w:val="Default"/>
        <w:jc w:val="both"/>
        <w:rPr>
          <w:bCs/>
          <w:iCs/>
          <w:lang w:val="uk-UA"/>
        </w:rPr>
      </w:pPr>
      <w:r>
        <w:rPr>
          <w:rFonts w:eastAsia="Calibri"/>
          <w:lang w:val="uk-UA"/>
        </w:rPr>
        <w:t>«</w:t>
      </w:r>
      <w:r w:rsidR="002D0E62" w:rsidRPr="001F01E3">
        <w:rPr>
          <w:rFonts w:eastAsia="Calibri"/>
          <w:lang w:val="uk-UA"/>
        </w:rPr>
        <w:t xml:space="preserve">Розподіл прибутку ПрАТ </w:t>
      </w:r>
      <w:r w:rsidR="002D0E62">
        <w:rPr>
          <w:rFonts w:eastAsia="Calibri"/>
          <w:lang w:val="uk-UA"/>
        </w:rPr>
        <w:t>«ТАСТ-ГАРАНТІЯ» за 202</w:t>
      </w:r>
      <w:r w:rsidR="001A5BAB">
        <w:rPr>
          <w:rFonts w:eastAsia="Calibri"/>
          <w:lang w:val="uk-UA"/>
        </w:rPr>
        <w:t>5</w:t>
      </w:r>
      <w:r w:rsidR="002D0E62">
        <w:rPr>
          <w:rFonts w:eastAsia="Calibri"/>
          <w:lang w:val="uk-UA"/>
        </w:rPr>
        <w:t xml:space="preserve"> рік</w:t>
      </w:r>
      <w:r w:rsidR="002D0E62">
        <w:rPr>
          <w:lang w:val="uk-UA"/>
        </w:rPr>
        <w:t>»</w:t>
      </w:r>
    </w:p>
    <w:p w:rsidR="002D0E62" w:rsidRPr="00D92B67" w:rsidRDefault="002D0E62" w:rsidP="002D0E62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2D0E62" w:rsidRPr="00E6597F" w:rsidRDefault="002D0E62" w:rsidP="002D0E6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 зв</w:t>
      </w:r>
      <w:r w:rsidRPr="00E6597F">
        <w:rPr>
          <w:rFonts w:ascii="Times New Roman" w:eastAsia="Calibri" w:hAnsi="Times New Roman" w:cs="Times New Roman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язку з відсутністю чистого прибутку ПрАТ «ТАСТ-ГАРАНТІЯ» за результатами 202</w:t>
      </w:r>
      <w:r w:rsidR="001A5BAB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року, дивіденди не нараховувати та не сплачувати.</w:t>
      </w:r>
    </w:p>
    <w:p w:rsidR="0050180D" w:rsidRDefault="0050180D" w:rsidP="005018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A5BAB" w:rsidRPr="00FD5DF9" w:rsidRDefault="001A5BAB" w:rsidP="001A5B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</w:p>
    <w:p w:rsidR="001A5BAB" w:rsidRPr="00D92B67" w:rsidRDefault="001A5BAB" w:rsidP="001A5BAB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1A5BAB" w:rsidRPr="00B01779" w:rsidRDefault="001A5BAB" w:rsidP="001A5B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eastAsia="Calibri"/>
          <w:lang w:val="uk-UA"/>
        </w:rPr>
        <w:t>«</w:t>
      </w:r>
      <w:r w:rsidRPr="001A5BAB">
        <w:rPr>
          <w:rFonts w:ascii="Times New Roman" w:eastAsia="Calibri" w:hAnsi="Times New Roman" w:cs="Times New Roman"/>
          <w:sz w:val="24"/>
          <w:szCs w:val="24"/>
          <w:lang w:val="uk-UA"/>
        </w:rPr>
        <w:t>Прийняття рішення про припинення повноважень Голови та членів Наглядової ради ПрАТ «ТАСТ-ГАРАНТІЯ</w:t>
      </w:r>
      <w:r w:rsidRP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»</w:t>
      </w:r>
    </w:p>
    <w:p w:rsidR="001A5BAB" w:rsidRPr="00D92B67" w:rsidRDefault="001A5BAB" w:rsidP="001A5BAB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726072" w:rsidRDefault="001A5BAB" w:rsidP="0072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 зв</w:t>
      </w:r>
      <w:r w:rsidRPr="00726072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язку </w:t>
      </w:r>
      <w:r w:rsidR="0049566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="004956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спливом строку повноважень членів Наглядової ради ПрАТ «ТАСТ-ГАРАНТІЯ», обраних загальним зборами ПрАТ «СК «ТАСТ-ГАРАНТІЯ» 27.04.2023 (протокол № 1 річних загальних зборів </w:t>
      </w:r>
      <w:r w:rsidR="00495666" w:rsidRPr="00495666">
        <w:rPr>
          <w:rFonts w:ascii="Times New Roman" w:hAnsi="Times New Roman" w:cs="Times New Roman"/>
          <w:sz w:val="24"/>
          <w:szCs w:val="24"/>
          <w:lang w:val="uk-UA"/>
        </w:rPr>
        <w:t>ПРИВАТНОГО АКЦІОНЕРНОГО ТОВАРИСТВА</w:t>
      </w:r>
      <w:r w:rsidR="007260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666" w:rsidRPr="00495666">
        <w:rPr>
          <w:rFonts w:ascii="Times New Roman" w:hAnsi="Times New Roman" w:cs="Times New Roman"/>
          <w:sz w:val="24"/>
          <w:szCs w:val="24"/>
          <w:lang w:val="uk-UA"/>
        </w:rPr>
        <w:t xml:space="preserve"> «СТРАХОВА КОМПАНІЯ «ТАСТ-ГАРАНТІЯ»</w:t>
      </w:r>
      <w:r w:rsidR="00495666">
        <w:rPr>
          <w:rFonts w:ascii="Times New Roman" w:hAnsi="Times New Roman" w:cs="Times New Roman"/>
          <w:sz w:val="24"/>
          <w:szCs w:val="24"/>
          <w:lang w:val="uk-UA"/>
        </w:rPr>
        <w:t xml:space="preserve"> від 03.05.2023) на три роки, вважати припиненими з</w:t>
      </w:r>
      <w:r w:rsidR="00FA59E7">
        <w:rPr>
          <w:rFonts w:ascii="Times New Roman" w:hAnsi="Times New Roman" w:cs="Times New Roman"/>
          <w:sz w:val="24"/>
          <w:szCs w:val="24"/>
          <w:lang w:val="uk-UA"/>
        </w:rPr>
        <w:t xml:space="preserve"> моменту складання протоколу про підсумки голосування</w:t>
      </w:r>
      <w:r w:rsidR="00495666">
        <w:rPr>
          <w:rFonts w:ascii="Times New Roman" w:hAnsi="Times New Roman" w:cs="Times New Roman"/>
          <w:sz w:val="24"/>
          <w:szCs w:val="24"/>
          <w:lang w:val="uk-UA"/>
        </w:rPr>
        <w:t xml:space="preserve"> повноваження Наглядової ради </w:t>
      </w:r>
      <w:r w:rsidR="00726072">
        <w:rPr>
          <w:rFonts w:ascii="Times New Roman" w:hAnsi="Times New Roman" w:cs="Times New Roman"/>
          <w:sz w:val="24"/>
          <w:szCs w:val="24"/>
          <w:lang w:val="uk-UA"/>
        </w:rPr>
        <w:t xml:space="preserve">ПрАТ «ТАСТ-ГАРАНТІЯ» у </w:t>
      </w:r>
      <w:r w:rsidR="00495666">
        <w:rPr>
          <w:rFonts w:ascii="Times New Roman" w:hAnsi="Times New Roman" w:cs="Times New Roman"/>
          <w:sz w:val="24"/>
          <w:szCs w:val="24"/>
          <w:lang w:val="uk-UA"/>
        </w:rPr>
        <w:t>склад</w:t>
      </w:r>
      <w:r w:rsidR="00726072">
        <w:rPr>
          <w:rFonts w:ascii="Times New Roman" w:hAnsi="Times New Roman" w:cs="Times New Roman"/>
          <w:sz w:val="24"/>
          <w:szCs w:val="24"/>
          <w:lang w:val="uk-UA"/>
        </w:rPr>
        <w:t xml:space="preserve">і: Нікогосян Олександр Сергійович (Голова Наглядової ради), Гаврилюк Юрій Олегович (член Наглядової ради), Каліущенко </w:t>
      </w:r>
      <w:r w:rsidR="0072607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Ірина Миколаївна (член Наглядової ради), Знаменшікова Олена Андріївна (член Наглядової ради). </w:t>
      </w:r>
    </w:p>
    <w:p w:rsidR="00726072" w:rsidRDefault="00726072" w:rsidP="0049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6072" w:rsidRPr="00FD5DF9" w:rsidRDefault="00726072" w:rsidP="007260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</w:t>
      </w:r>
    </w:p>
    <w:p w:rsidR="00726072" w:rsidRPr="00D92B67" w:rsidRDefault="00726072" w:rsidP="00726072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726072" w:rsidRPr="0035205B" w:rsidRDefault="00726072" w:rsidP="00726072">
      <w:pPr>
        <w:pStyle w:val="Default"/>
        <w:jc w:val="both"/>
        <w:rPr>
          <w:bCs/>
          <w:iCs/>
          <w:lang w:val="uk-UA"/>
        </w:rPr>
      </w:pPr>
      <w:r>
        <w:rPr>
          <w:rFonts w:eastAsia="Calibri"/>
          <w:lang w:val="uk-UA"/>
        </w:rPr>
        <w:t>«</w:t>
      </w:r>
      <w:r w:rsidRPr="00B01779">
        <w:rPr>
          <w:rFonts w:eastAsia="Calibri"/>
          <w:i/>
          <w:lang w:val="uk-UA"/>
        </w:rPr>
        <w:t>Обрання членів Наглядової ради ПрАТ «ТАСТ-ГАРАНТІЯ»</w:t>
      </w:r>
    </w:p>
    <w:p w:rsidR="00726072" w:rsidRPr="00D92B67" w:rsidRDefault="00726072" w:rsidP="00726072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726072" w:rsidRDefault="00726072" w:rsidP="004956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6072">
        <w:rPr>
          <w:rFonts w:ascii="Times New Roman" w:eastAsia="Calibri" w:hAnsi="Times New Roman" w:cs="Times New Roman"/>
          <w:sz w:val="24"/>
          <w:szCs w:val="24"/>
          <w:lang w:val="uk-UA"/>
        </w:rPr>
        <w:t>Проект рішення не надається, оскільки за цим питанням передбачене кумулятивне голосування.</w:t>
      </w:r>
    </w:p>
    <w:p w:rsidR="00726072" w:rsidRDefault="00726072" w:rsidP="004956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924ED" w:rsidRPr="00FD5DF9" w:rsidRDefault="000924ED" w:rsidP="000924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</w:t>
      </w:r>
    </w:p>
    <w:p w:rsidR="000924ED" w:rsidRPr="00D92B67" w:rsidRDefault="000924ED" w:rsidP="000924ED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0924ED" w:rsidRPr="0035205B" w:rsidRDefault="000924ED" w:rsidP="000924ED">
      <w:pPr>
        <w:pStyle w:val="Default"/>
        <w:jc w:val="both"/>
        <w:rPr>
          <w:bCs/>
          <w:iCs/>
          <w:lang w:val="uk-UA"/>
        </w:rPr>
      </w:pPr>
      <w:r>
        <w:rPr>
          <w:rFonts w:eastAsia="Calibri"/>
          <w:lang w:val="uk-UA"/>
        </w:rPr>
        <w:t>«</w:t>
      </w:r>
      <w:r w:rsidRPr="00B01779">
        <w:rPr>
          <w:rFonts w:eastAsia="Calibri"/>
          <w:i/>
          <w:lang w:val="uk-UA"/>
        </w:rPr>
        <w:t>Затвердження умов цивільно-правових договорів, що укладатимуться з членами Наглядової ради ПрАТ «ТАСТ-ГАРАНТІЯ</w:t>
      </w:r>
      <w:r>
        <w:rPr>
          <w:lang w:val="uk-UA"/>
        </w:rPr>
        <w:t>»</w:t>
      </w:r>
    </w:p>
    <w:p w:rsidR="000924ED" w:rsidRPr="00D92B67" w:rsidRDefault="000924ED" w:rsidP="000924ED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B14D19" w:rsidRPr="00193DF4" w:rsidRDefault="000924ED" w:rsidP="00B14D19">
      <w:pPr>
        <w:pStyle w:val="a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597F">
        <w:rPr>
          <w:rFonts w:ascii="Times New Roman" w:eastAsia="Calibri" w:hAnsi="Times New Roman" w:cs="Times New Roman"/>
          <w:sz w:val="24"/>
          <w:szCs w:val="24"/>
          <w:lang w:val="uk-UA"/>
        </w:rPr>
        <w:t>Затвердити умови цивільно-правових договорів, що укладатимуться з членами Наглядової ради ПрАТ «ТАСТ-ГАРАНТІЯ»</w:t>
      </w:r>
      <w:r w:rsidR="000827C2">
        <w:rPr>
          <w:rFonts w:ascii="Times New Roman" w:eastAsia="Calibri" w:hAnsi="Times New Roman" w:cs="Times New Roman"/>
          <w:sz w:val="24"/>
          <w:szCs w:val="24"/>
          <w:lang w:val="uk-UA"/>
        </w:rPr>
        <w:t>, встановивши щомісячн</w:t>
      </w:r>
      <w:r w:rsidR="00ED2E93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827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винагород</w:t>
      </w:r>
      <w:r w:rsidR="00ED2E93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827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членів Наглядової ради у розмірі однієї мінімальної заробітної плати</w:t>
      </w:r>
      <w:r w:rsidR="00B14D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93D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встановленому законом на 1 січня </w:t>
      </w:r>
      <w:r w:rsidR="00B14D19" w:rsidRPr="00193D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кожного поточного року </w:t>
      </w:r>
    </w:p>
    <w:p w:rsidR="00E84B14" w:rsidRPr="00FD5DF9" w:rsidRDefault="000827C2" w:rsidP="00E84B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84B14" w:rsidRPr="00FD5D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порядку денного № </w:t>
      </w:r>
      <w:r w:rsidR="00E84B1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8</w:t>
      </w:r>
    </w:p>
    <w:p w:rsidR="00E84B14" w:rsidRPr="00D92B67" w:rsidRDefault="00E84B14" w:rsidP="00E84B14">
      <w:pPr>
        <w:pStyle w:val="Default"/>
        <w:rPr>
          <w:i/>
          <w:u w:val="single"/>
          <w:lang w:val="uk-UA"/>
        </w:rPr>
      </w:pPr>
      <w:r w:rsidRPr="00D92B67">
        <w:rPr>
          <w:bCs/>
          <w:i/>
          <w:u w:val="single"/>
          <w:lang w:val="uk-UA"/>
        </w:rPr>
        <w:t xml:space="preserve">Питання, винесене на голосування: </w:t>
      </w:r>
    </w:p>
    <w:p w:rsidR="00E84B14" w:rsidRPr="00B01779" w:rsidRDefault="00E84B14" w:rsidP="00E84B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eastAsia="Calibri"/>
          <w:lang w:val="uk-UA"/>
        </w:rPr>
        <w:t>«</w:t>
      </w:r>
      <w:r w:rsidRPr="00B0177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Визначення уповноваженої особи на підписання цивільно-правових договорів з членами Наглядової ради ПрАТ «ТАСТ-ГАРАНТІЯ».</w:t>
      </w:r>
    </w:p>
    <w:p w:rsidR="00E84B14" w:rsidRPr="00D92B67" w:rsidRDefault="00E84B14" w:rsidP="00E84B14">
      <w:pPr>
        <w:pStyle w:val="Default"/>
        <w:rPr>
          <w:i/>
          <w:u w:val="single"/>
          <w:lang w:val="uk-UA"/>
        </w:rPr>
      </w:pPr>
      <w:r>
        <w:rPr>
          <w:bCs/>
          <w:i/>
          <w:u w:val="single"/>
          <w:lang w:val="uk-UA"/>
        </w:rPr>
        <w:t>Проект</w:t>
      </w:r>
      <w:r w:rsidRPr="00D92B67">
        <w:rPr>
          <w:bCs/>
          <w:i/>
          <w:u w:val="single"/>
          <w:lang w:val="uk-UA"/>
        </w:rPr>
        <w:t xml:space="preserve"> рішення з цього питання: </w:t>
      </w:r>
    </w:p>
    <w:p w:rsidR="00E84B14" w:rsidRDefault="00E84B14" w:rsidP="00E84B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84B14">
        <w:rPr>
          <w:rFonts w:ascii="Times New Roman" w:eastAsia="Calibri" w:hAnsi="Times New Roman" w:cs="Times New Roman"/>
          <w:sz w:val="24"/>
          <w:szCs w:val="24"/>
          <w:lang w:val="uk-UA"/>
        </w:rPr>
        <w:t>Уповноважити Генерального директора ПрАТ «ТАСТ-ГАРАНТІЯ» Пшеченко Наталію Петрівну на підписання цивільно-правових договорів з членами Наглядової ради ПрАТ «ТАСТ-ГАРАНТІЯ».</w:t>
      </w:r>
    </w:p>
    <w:p w:rsidR="00863DB4" w:rsidRDefault="00863DB4" w:rsidP="00863D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63DB4" w:rsidRPr="00494A97" w:rsidRDefault="00863DB4" w:rsidP="00863D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94A9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Питання порядку денного № 9</w:t>
      </w:r>
    </w:p>
    <w:p w:rsidR="00863DB4" w:rsidRPr="00494A97" w:rsidRDefault="00863DB4" w:rsidP="00494A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uk-UA"/>
        </w:rPr>
      </w:pPr>
      <w:r w:rsidRPr="00494A97">
        <w:rPr>
          <w:rFonts w:ascii="Times New Roman" w:eastAsia="Calibri" w:hAnsi="Times New Roman" w:cs="Times New Roman"/>
          <w:i/>
          <w:sz w:val="24"/>
          <w:szCs w:val="24"/>
          <w:u w:val="single"/>
          <w:lang w:val="uk-UA"/>
        </w:rPr>
        <w:t xml:space="preserve">Питання, винесене на голосування: </w:t>
      </w:r>
    </w:p>
    <w:p w:rsidR="00863DB4" w:rsidRPr="00494A97" w:rsidRDefault="00863DB4" w:rsidP="00863DB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94A97">
        <w:rPr>
          <w:rFonts w:ascii="Times New Roman" w:eastAsia="Calibri" w:hAnsi="Times New Roman" w:cs="Times New Roman"/>
          <w:i/>
          <w:sz w:val="24"/>
          <w:szCs w:val="24"/>
          <w:lang w:val="uk-UA"/>
        </w:rPr>
        <w:t>«</w:t>
      </w:r>
      <w:r w:rsidR="00F56368" w:rsidRPr="00494A9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Визначення основних напрямів діяльності ПрАТ «ТАСТ-ГАРАНТІЯ» на 2026</w:t>
      </w:r>
      <w:r w:rsidR="00793E4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– 2027 </w:t>
      </w:r>
      <w:r w:rsidR="00F56368" w:rsidRPr="00494A9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</w:t>
      </w:r>
      <w:r w:rsidR="00793E4C">
        <w:rPr>
          <w:rFonts w:ascii="Times New Roman" w:eastAsia="Calibri" w:hAnsi="Times New Roman" w:cs="Times New Roman"/>
          <w:i/>
          <w:sz w:val="24"/>
          <w:szCs w:val="24"/>
          <w:lang w:val="uk-UA"/>
        </w:rPr>
        <w:t>о</w:t>
      </w:r>
      <w:r w:rsidR="00F56368" w:rsidRPr="00494A9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</w:t>
      </w:r>
      <w:r w:rsidR="00793E4C">
        <w:rPr>
          <w:rFonts w:ascii="Times New Roman" w:eastAsia="Calibri" w:hAnsi="Times New Roman" w:cs="Times New Roman"/>
          <w:i/>
          <w:sz w:val="24"/>
          <w:szCs w:val="24"/>
          <w:lang w:val="uk-UA"/>
        </w:rPr>
        <w:t>и</w:t>
      </w:r>
      <w:r w:rsidRPr="00494A97">
        <w:rPr>
          <w:rFonts w:ascii="Times New Roman" w:eastAsia="Calibri" w:hAnsi="Times New Roman" w:cs="Times New Roman"/>
          <w:i/>
          <w:sz w:val="24"/>
          <w:szCs w:val="24"/>
          <w:lang w:val="uk-UA"/>
        </w:rPr>
        <w:t>».</w:t>
      </w:r>
    </w:p>
    <w:p w:rsidR="00863DB4" w:rsidRPr="00494A97" w:rsidRDefault="00863DB4" w:rsidP="00494A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uk-UA"/>
        </w:rPr>
      </w:pPr>
      <w:r w:rsidRPr="00494A97">
        <w:rPr>
          <w:rFonts w:ascii="Times New Roman" w:eastAsia="Calibri" w:hAnsi="Times New Roman" w:cs="Times New Roman"/>
          <w:i/>
          <w:sz w:val="24"/>
          <w:szCs w:val="24"/>
          <w:u w:val="single"/>
          <w:lang w:val="uk-UA"/>
        </w:rPr>
        <w:t xml:space="preserve">Проект рішення з цього питання: </w:t>
      </w:r>
    </w:p>
    <w:p w:rsidR="00EE0714" w:rsidRPr="00494A97" w:rsidRDefault="00F56368" w:rsidP="00EE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Визначити наступні основні напрямки діяльності ПрАТ «ТАСТ-ГАРАНТІЯ» на 2026 </w:t>
      </w:r>
      <w:r w:rsidR="00793E4C">
        <w:rPr>
          <w:rFonts w:ascii="Times New Roman" w:eastAsia="Calibri" w:hAnsi="Times New Roman" w:cs="Times New Roman"/>
          <w:sz w:val="24"/>
          <w:szCs w:val="24"/>
          <w:lang w:val="uk-UA"/>
        </w:rPr>
        <w:t>– 2027 роки</w:t>
      </w:r>
      <w:r w:rsidR="00EE0714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01580C" w:rsidRPr="00494A97" w:rsidRDefault="00C56A48" w:rsidP="00EE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6A48">
        <w:rPr>
          <w:rFonts w:ascii="Times New Roman" w:eastAsia="Calibri" w:hAnsi="Times New Roman" w:cs="Times New Roman"/>
          <w:sz w:val="24"/>
          <w:szCs w:val="24"/>
        </w:rPr>
        <w:t>1)</w:t>
      </w:r>
      <w:r w:rsidR="00EE0714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1580C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>вжиття заходів щодо подолання збитковості та отримання позитивного фінансового результату за підсумками 2026 року, в тому числі за рахунок здійснення передбачених статутом видів господарської діяльності,</w:t>
      </w:r>
      <w:r w:rsidR="00D515F1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4250A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Pr="00C56A48">
        <w:rPr>
          <w:rFonts w:ascii="Times New Roman" w:eastAsia="Calibri" w:hAnsi="Times New Roman" w:cs="Times New Roman"/>
          <w:sz w:val="24"/>
          <w:szCs w:val="24"/>
        </w:rPr>
        <w:t>/</w:t>
      </w:r>
      <w:r w:rsidR="00D515F1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>або</w:t>
      </w:r>
      <w:r w:rsidR="0001580C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продажу нерухомого майна ПрАТ «ТАСТ-ГАРАНТІЯ», а саме об’єкту нерухомого майна «Адміністративно-господарські будівлі»</w:t>
      </w:r>
      <w:r w:rsidR="00D515F1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1580C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або його частин (частки, часток у праві власності), що знаходиться за адресою: місто Одеса, вул. Транспортна, 3, у встановленому законодавством порядку;</w:t>
      </w:r>
    </w:p>
    <w:p w:rsidR="0001580C" w:rsidRPr="00494A97" w:rsidRDefault="00C56A48" w:rsidP="00EE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6A48">
        <w:rPr>
          <w:rFonts w:ascii="Times New Roman" w:eastAsia="Calibri" w:hAnsi="Times New Roman" w:cs="Times New Roman"/>
          <w:sz w:val="24"/>
          <w:szCs w:val="24"/>
        </w:rPr>
        <w:t>2)</w:t>
      </w:r>
      <w:r w:rsidR="000F42B1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1580C" w:rsidRPr="00494A97">
        <w:rPr>
          <w:rFonts w:ascii="Times New Roman" w:eastAsia="Calibri" w:hAnsi="Times New Roman" w:cs="Times New Roman"/>
          <w:sz w:val="24"/>
          <w:szCs w:val="24"/>
          <w:lang w:val="uk-UA"/>
        </w:rPr>
        <w:t>вжиття у порядку, передбаченому чинним законодавством, необхідних заходів для проведення продажу нерухомого майна ПрАТ «ТАСТ-ГАРАНТІЯ» (проведення оцінки майна, оцінки акцій ПрАТ «ТАСТ-ГАРАНТІЯ» та інш.).</w:t>
      </w:r>
    </w:p>
    <w:p w:rsidR="0001580C" w:rsidRPr="00494A97" w:rsidRDefault="0001580C" w:rsidP="00494A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F3FD8" w:rsidRPr="00D32191" w:rsidRDefault="0050180D" w:rsidP="002F3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Адреса сторінки на власному веб-сайті Товариства, на якій розміщена інформація з проектом рішень щодо кожного з питань, включених до проекту порядку денного, а також інформація, передбачена пунктом </w:t>
      </w:r>
      <w:r w:rsidR="002F3FD8" w:rsidRPr="00D32191">
        <w:rPr>
          <w:rFonts w:ascii="Times New Roman" w:hAnsi="Times New Roman" w:cs="Times New Roman"/>
          <w:sz w:val="24"/>
          <w:szCs w:val="24"/>
          <w:lang w:val="uk-UA"/>
        </w:rPr>
        <w:t xml:space="preserve">38 Порядку: </w:t>
      </w:r>
      <w:hyperlink r:id="rId8" w:history="1">
        <w:r w:rsidR="002F3FD8" w:rsidRPr="00D32191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https://tast.com.ua/</w:t>
        </w:r>
      </w:hyperlink>
      <w:r w:rsidR="002F3FD8" w:rsidRPr="00D32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Pr="001642A3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Станом на </w:t>
      </w:r>
      <w:r w:rsidRPr="00987B4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0018E5"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Pr="00987B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E6597F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Pr="00987B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D7721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987B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– дату складання переліку осіб, яким надсилається повідомлення про проведення Загальних зборів, загальна кількість простих іменних акцій Товариства становить </w:t>
      </w:r>
      <w:r w:rsidRPr="001642A3">
        <w:rPr>
          <w:rFonts w:ascii="Times New Roman" w:hAnsi="Times New Roman" w:cs="Times New Roman"/>
          <w:b/>
          <w:i/>
          <w:sz w:val="24"/>
          <w:szCs w:val="24"/>
          <w:lang w:val="uk-UA"/>
        </w:rPr>
        <w:t>4 953 штуки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, кількість голосуючих акцій складає </w:t>
      </w:r>
      <w:r w:rsidRPr="001642A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719</w:t>
      </w:r>
      <w:r w:rsidRPr="001642A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штук.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Pr="00987B45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87B4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Акціонери, до дати проведення Загальних зборів, мають право: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• ознайомитися з документами, необхідними для прийняття рішень з питань проекту порядку денного Загальних зборів шляхом направлення запиту засобами електронної пошти (надаються безкоштовно в формі електронних документів (копій документів));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• отримати відповіді на запитання щодо питань, включених до проекту порядку денного та порядку денного Загальних зборів;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• вносити пропозиції щодо питань, включених до проекту порядку денного Загальних зборів.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Кожний акціонер має право внести пропозиції щодо питань, включених до проекту п</w:t>
      </w:r>
      <w:r w:rsidR="00FB2B2B">
        <w:rPr>
          <w:rFonts w:ascii="Times New Roman" w:hAnsi="Times New Roman" w:cs="Times New Roman"/>
          <w:sz w:val="24"/>
          <w:szCs w:val="24"/>
          <w:lang w:val="uk-UA"/>
        </w:rPr>
        <w:t>орядку денного Загальних зборів.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вносяться не пізніше ніж за 20 днів до дати</w:t>
      </w:r>
      <w:r w:rsidR="00FB2B2B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Загальних зборів.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щодо включення нових питань до проекту порядку денного повинні містити відповідні проекти рішень з цих питань. Відповідні запити та/або пропозиції у вигляді електронного документу із засвідченням його кваліфікованим електронним підписом акціонера (іншим засобом, що забезпечує ідентифікацію та підтвердження направлення документу особою) направляються акціонерами на адресу </w:t>
      </w:r>
      <w:r w:rsidRPr="00EB4F94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електронної пошти Товариства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B4F94">
        <w:rPr>
          <w:rFonts w:ascii="Times New Roman" w:hAnsi="Times New Roman" w:cs="Times New Roman"/>
          <w:b/>
          <w:sz w:val="24"/>
          <w:szCs w:val="24"/>
          <w:lang w:val="uk-UA"/>
        </w:rPr>
        <w:t>taco@tm.odessa.ua.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Відповіді на належним чином оформлені запити та/або пропозиції акціонерів будуть направлятися на адресу електронної пошти акціонера, з якої надійшо</w:t>
      </w:r>
      <w:r>
        <w:rPr>
          <w:rFonts w:ascii="Times New Roman" w:hAnsi="Times New Roman" w:cs="Times New Roman"/>
          <w:sz w:val="24"/>
          <w:szCs w:val="24"/>
          <w:lang w:val="uk-UA"/>
        </w:rPr>
        <w:t>в такий запит та/або пропозиція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Особою, відповідальною за порядок ознайомлення акціонерів із документами, необхідними для прийняття рішень з питань проекту порядку денного Загальних зборів, є </w:t>
      </w:r>
      <w:r w:rsidR="000018E5">
        <w:rPr>
          <w:rFonts w:ascii="Times New Roman" w:hAnsi="Times New Roman" w:cs="Times New Roman"/>
          <w:sz w:val="24"/>
          <w:szCs w:val="24"/>
          <w:u w:val="single"/>
          <w:lang w:val="uk-UA"/>
        </w:rPr>
        <w:t>Пшеченко Наталія Петрівна</w:t>
      </w:r>
      <w:r w:rsidRPr="00EB4F9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, контактний номер телефону: +380 </w:t>
      </w:r>
      <w:r w:rsidR="000018E5">
        <w:rPr>
          <w:rFonts w:ascii="Times New Roman" w:hAnsi="Times New Roman" w:cs="Times New Roman"/>
          <w:sz w:val="24"/>
          <w:szCs w:val="24"/>
          <w:u w:val="single"/>
          <w:lang w:val="uk-UA"/>
        </w:rPr>
        <w:t>99</w:t>
      </w:r>
      <w:r w:rsidRPr="00EB4F94">
        <w:rPr>
          <w:rFonts w:ascii="Times New Roman" w:hAnsi="Times New Roman" w:cs="Times New Roman"/>
          <w:sz w:val="24"/>
          <w:szCs w:val="24"/>
          <w:u w:val="single"/>
          <w:lang w:val="uk-UA"/>
        </w:rPr>
        <w:t> </w:t>
      </w:r>
      <w:r w:rsidR="000018E5">
        <w:rPr>
          <w:rFonts w:ascii="Times New Roman" w:hAnsi="Times New Roman" w:cs="Times New Roman"/>
          <w:sz w:val="24"/>
          <w:szCs w:val="24"/>
          <w:u w:val="single"/>
          <w:lang w:val="uk-UA"/>
        </w:rPr>
        <w:t>927</w:t>
      </w:r>
      <w:r w:rsidRPr="00EB4F9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0018E5">
        <w:rPr>
          <w:rFonts w:ascii="Times New Roman" w:hAnsi="Times New Roman" w:cs="Times New Roman"/>
          <w:sz w:val="24"/>
          <w:szCs w:val="24"/>
          <w:u w:val="single"/>
          <w:lang w:val="uk-UA"/>
        </w:rPr>
        <w:t>76</w:t>
      </w:r>
      <w:r w:rsidRPr="00EB4F9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0018E5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 w:rsidRPr="00EB4F9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321D">
        <w:rPr>
          <w:rFonts w:ascii="Times New Roman" w:hAnsi="Times New Roman" w:cs="Times New Roman"/>
          <w:b/>
          <w:sz w:val="24"/>
          <w:szCs w:val="24"/>
          <w:lang w:val="uk-UA"/>
        </w:rPr>
        <w:t>Порядок участі та голосування на Загальних зборах, що відбуватимуться дистанційно:</w:t>
      </w:r>
    </w:p>
    <w:p w:rsidR="00A45CA2" w:rsidRPr="00F2321D" w:rsidRDefault="00A45CA2" w:rsidP="005018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Голосування на Загальних зборах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5B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825B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5657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3825B9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3825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597F" w:rsidRPr="003825B9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 w:rsidRPr="003825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591414" w:rsidRPr="00591414">
        <w:rPr>
          <w:rFonts w:ascii="Times New Roman" w:hAnsi="Times New Roman" w:cs="Times New Roman"/>
          <w:b/>
          <w:sz w:val="24"/>
          <w:szCs w:val="24"/>
        </w:rPr>
        <w:t>6</w:t>
      </w:r>
      <w:r w:rsidR="002F3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825B9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  <w:r>
        <w:rPr>
          <w:rFonts w:ascii="Times New Roman" w:hAnsi="Times New Roman" w:cs="Times New Roman"/>
          <w:sz w:val="24"/>
          <w:szCs w:val="24"/>
          <w:lang w:val="uk-UA"/>
        </w:rPr>
        <w:t>, які пройдуть дистанційно,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проводиться виключно з використанням бюлетенів для голосування –</w:t>
      </w:r>
      <w:r w:rsidR="00A45C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>бюлетеня для голосування (щодо інших питань порядку денного, крім обрання органів товариства)</w:t>
      </w:r>
      <w:r w:rsidR="00A45CA2">
        <w:rPr>
          <w:rFonts w:ascii="Times New Roman" w:hAnsi="Times New Roman" w:cs="Times New Roman"/>
          <w:sz w:val="24"/>
          <w:szCs w:val="24"/>
          <w:lang w:val="uk-UA"/>
        </w:rPr>
        <w:t xml:space="preserve"> та бюлетеня для кумулятивного голосування.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Датою початку голосування акціонерів з відповідних питань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1E1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75657D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Pr="001E1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годин 00 хвилин дати розміщення бюлетенів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для голосування у вільному для акціонерів доступі на веб-сайті Товариства </w:t>
      </w:r>
      <w:r>
        <w:rPr>
          <w:rFonts w:ascii="Times New Roman" w:hAnsi="Times New Roman" w:cs="Times New Roman"/>
          <w:sz w:val="24"/>
          <w:szCs w:val="24"/>
          <w:lang w:val="uk-UA"/>
        </w:rPr>
        <w:t>https://tast.com.ua/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у розділі «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Інформація емітента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» за посиланням </w:t>
      </w:r>
      <w:r w:rsidRPr="00EF5C08">
        <w:rPr>
          <w:rFonts w:ascii="Times New Roman" w:hAnsi="Times New Roman" w:cs="Times New Roman"/>
          <w:sz w:val="24"/>
          <w:szCs w:val="24"/>
          <w:lang w:val="uk-UA"/>
        </w:rPr>
        <w:t>http://tast.com.ua/about/informacia-imitenta/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акціонерів на Загальних зборах завершується </w:t>
      </w:r>
      <w:r w:rsidRPr="00EF5C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 18 годині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00 хвилин </w:t>
      </w:r>
      <w:r w:rsidRPr="00EF5C08">
        <w:rPr>
          <w:rFonts w:ascii="Times New Roman" w:hAnsi="Times New Roman" w:cs="Times New Roman"/>
          <w:b/>
          <w:sz w:val="24"/>
          <w:szCs w:val="24"/>
          <w:lang w:val="uk-UA"/>
        </w:rPr>
        <w:t>«2</w:t>
      </w:r>
      <w:r w:rsidR="00591414" w:rsidRPr="00591414">
        <w:rPr>
          <w:rFonts w:ascii="Times New Roman" w:hAnsi="Times New Roman" w:cs="Times New Roman"/>
          <w:b/>
          <w:sz w:val="24"/>
          <w:szCs w:val="24"/>
        </w:rPr>
        <w:t>8</w:t>
      </w:r>
      <w:r w:rsidRPr="00EF5C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A45C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квітня </w:t>
      </w:r>
      <w:r w:rsidRPr="00EF5C08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591414" w:rsidRPr="001666FF">
        <w:rPr>
          <w:rFonts w:ascii="Times New Roman" w:hAnsi="Times New Roman" w:cs="Times New Roman"/>
          <w:b/>
          <w:sz w:val="24"/>
          <w:szCs w:val="24"/>
        </w:rPr>
        <w:t>6</w:t>
      </w:r>
      <w:r w:rsidRPr="00EF5C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Кожен акціонер - власник голосуючих акцій має право реалізувати своє право на управління Товариством через участь у Загальних зборах та голосування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C54">
        <w:rPr>
          <w:rFonts w:ascii="Times New Roman" w:hAnsi="Times New Roman" w:cs="Times New Roman"/>
          <w:sz w:val="24"/>
          <w:szCs w:val="24"/>
          <w:lang w:val="uk-UA"/>
        </w:rPr>
        <w:t xml:space="preserve">Для реєстрації акціонерів (їх представників) для участі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річних Загальних зборах таким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акціонером (представником акціонера) подаються бюлетені для голосування депозитарній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установі, яка обслуговує рахунок в цінних паперах такого акціонера, на якому обліковуються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належні акціонеру акції Товариства на дату складення переліку акціонерів, які мають право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участь у річних Загальних зборах. Разом із бюлетенями для голосування акціонеру (представнику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акціонера) необхідно надати депозитарній установі паспорт (засвідчену належним чином копію),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для можливості його ідентифікації та верифікації депозитарною установою, а представнику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акціонера також документ, що підтверджує його повноваження (засвідчену належним чином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копію). Депозитарна установа може вимагати у акціонера (представника акціонера) також інші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документи, необхідні для його ідентифікації та верифікації, відповідно із положенням договору,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укладеного між акціонером та такою депозитарною установою та/або законодавством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депозитарну систему та/або законодавством, що регулює порядок дистанційного проведення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C54">
        <w:rPr>
          <w:rFonts w:ascii="Times New Roman" w:hAnsi="Times New Roman" w:cs="Times New Roman"/>
          <w:sz w:val="24"/>
          <w:szCs w:val="24"/>
          <w:lang w:val="uk-UA"/>
        </w:rPr>
        <w:t>Загальних зборів.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У разі, якщо акціонер має рахунки в цінних паперах в декількох депозитарних установах, на яких обліковуються акції Товариства, кожна із депозитарних установ приймає бюлетень для голосування на Загальних зборах лише щодо тієї кількості акцій, права на які </w:t>
      </w:r>
      <w:r w:rsidRPr="00F0377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обліковуються на рахунку в цінних паперах, що обслуговується такою депозитарною установою.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Бюлетень для голосування, що був отриманий депозитарною установою після завершення часу, відведеного на голосування, вважається таки</w:t>
      </w:r>
      <w:r>
        <w:rPr>
          <w:rFonts w:ascii="Times New Roman" w:hAnsi="Times New Roman" w:cs="Times New Roman"/>
          <w:sz w:val="24"/>
          <w:szCs w:val="24"/>
          <w:lang w:val="uk-UA"/>
        </w:rPr>
        <w:t>м, що не поданий.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Бюлетень для голосування на Загальних зборах засвідчується одним з наступних способів за вибором акціонера: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1) за допомогою кваліфікованого електронного підпису акціонера (його представника);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2) нотаріально, за умови підписання бюлетеня в присутності нотаріуса або посадової особи, яка вчиняє нотаріальні дії;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3) депозитарною установою, яка обслуговує рахунок в цінних паперах такого акціонера, на якому обліковуються належні акціонеру акції Товариства, за умови підписання бюлетеня в присутності уповноваженої особи депозитарної установи.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У випадку подання бюлетеня для голосування, підписаного представником акціонера, до бюлетеня для голосування додаються документи, що підтверджують повноваження такого представника акціонера або їх належним чино</w:t>
      </w:r>
      <w:r>
        <w:rPr>
          <w:rFonts w:ascii="Times New Roman" w:hAnsi="Times New Roman" w:cs="Times New Roman"/>
          <w:sz w:val="24"/>
          <w:szCs w:val="24"/>
          <w:lang w:val="uk-UA"/>
        </w:rPr>
        <w:t>м засвідчені копії.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Представником акціонера на Загальних зборах може бути фізична особа або уповноважена особа юридичної особи, а також уповноважена особа держави чи територіальної громади.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Посадові особи органів Товариства та їх афілійовані особи не можуть бути представниками інших акціонерів Товариства на Загальних зборах.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Представником акціонера - фізичної чи юридичної особи на Загальних може бути інша фізична особа або уповноважена особа юридичної особи, а представником акціонера – держави чи територіальної громади – уповноважена особа органу, що здійснює управління державним чи комунальним майном.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Акціонер має право призначити свого представник</w:t>
      </w:r>
      <w:r>
        <w:rPr>
          <w:rFonts w:ascii="Times New Roman" w:hAnsi="Times New Roman" w:cs="Times New Roman"/>
          <w:sz w:val="24"/>
          <w:szCs w:val="24"/>
          <w:lang w:val="uk-UA"/>
        </w:rPr>
        <w:t>а постійно або на певний строк.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Довіреність на право участі та голосування на Загальних зборах, видана фізичною особою, посвідчується нотаріусом або іншими посадовими особами, які вчиняють нотаріальні дії, а також може посвідчуватися депозитарною установою у встановленому Національною комісією з цінних паперів та фондового ринку порядку. Довіреність на право участі та голосування на Загальних зборах від імені юридичної особи видається її органом або іншою особою, уповноваженою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її установчими документами.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 на право участі та голосування на Загальних зборах може містити завдання щодо голосування, тобто перелік питань, порядку денного Загальних зборів із зазначенням того, як і за яке (проти якого) рішення потрібно проголосувати. Якщо довіреність не містить завдання щодо голосування, представник вирішує всі питання щодо голосування на Загальних зборах на свій розсуд.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Акціонер має право видати довіреність на право участі та голосування на Загальних зборах декільком своїм представникам.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>Якщо для участі в Загальних зборах шляхом направлення бюлетенів для голосування здійснили декілька представників акціонера, яким довіреність видана одночасно, для участі в зазначених зборах допускається той представн</w:t>
      </w:r>
      <w:r>
        <w:rPr>
          <w:rFonts w:ascii="Times New Roman" w:hAnsi="Times New Roman" w:cs="Times New Roman"/>
          <w:sz w:val="24"/>
          <w:szCs w:val="24"/>
          <w:lang w:val="uk-UA"/>
        </w:rPr>
        <w:t>ик, який надав бюлетень першим.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довіреності на право участі та голосування на Загальних зборах не виключає право участі на цих зборах акціонера, який видав довіреність, замість свого представника.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Акціонер має право у будь-який час до закінчення строку, відведеного для голосування на Загальних зборах відкликати чи замінити свого представника на Загальних зборах, повідомивши про це Товариство та депозитарну установу, яка обслуговує рахунок в цінних паперах такого акціонера, на якому обліковуються належні акціонеру акції Товариства, або взяти участь у Загальних зборах особисто.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акціонером про заміну або відкликання свого представника може здійснюватися за допомогою засобів електронного зв'язку відповідно до законодавства про електронний документообіг.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776">
        <w:rPr>
          <w:rFonts w:ascii="Times New Roman" w:hAnsi="Times New Roman" w:cs="Times New Roman"/>
          <w:sz w:val="24"/>
          <w:szCs w:val="24"/>
          <w:lang w:val="uk-UA"/>
        </w:rPr>
        <w:t xml:space="preserve">У разі, якщо акція перебуває у спільній власності декількох осіб, повноваження щодо голосування на Загальних зборах здійснюється за їх згодою одним із співвласників або їх загальним представником.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87514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Товариство повідомляє, що особам, яким рахунок в цінних паперах депозитарною установою відкрито на підставі договору з емітентом (Товариством), необхідно укласти персональний договір з вибраною депозитарною </w:t>
      </w:r>
      <w:r w:rsidRPr="00F95CF7">
        <w:rPr>
          <w:rFonts w:ascii="Times New Roman" w:hAnsi="Times New Roman" w:cs="Times New Roman"/>
          <w:b/>
          <w:i/>
          <w:sz w:val="24"/>
          <w:szCs w:val="24"/>
          <w:lang w:val="uk-UA"/>
        </w:rPr>
        <w:t>установою для забезпечення реалізації права на участь у дистанційних Загальних зборах.</w:t>
      </w:r>
      <w:r w:rsidRPr="0028751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50180D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80D" w:rsidRPr="00347D99" w:rsidRDefault="0050180D" w:rsidP="00501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D99">
        <w:rPr>
          <w:rFonts w:ascii="Times New Roman" w:hAnsi="Times New Roman" w:cs="Times New Roman"/>
          <w:sz w:val="24"/>
          <w:szCs w:val="24"/>
          <w:lang w:val="uk-UA"/>
        </w:rPr>
        <w:t>До відома акціонерів: депозитарними установами, в яких акціонерам Товариства було відкрито рахунок у цінних паперах є:</w:t>
      </w:r>
    </w:p>
    <w:p w:rsidR="0050180D" w:rsidRPr="00347D99" w:rsidRDefault="0050180D" w:rsidP="0050180D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D99">
        <w:rPr>
          <w:rFonts w:ascii="Times New Roman" w:hAnsi="Times New Roman" w:cs="Times New Roman"/>
          <w:sz w:val="24"/>
          <w:szCs w:val="24"/>
          <w:lang w:val="uk-UA"/>
        </w:rPr>
        <w:t xml:space="preserve"> АТ «Ощадбанк» (місцезнаходження: вул. Госпітальна, буд. 12-Г, м. Київ, 02000; код ЄДРПОУ: 00032129);</w:t>
      </w:r>
    </w:p>
    <w:p w:rsidR="0050180D" w:rsidRPr="00347D99" w:rsidRDefault="0050180D" w:rsidP="0050180D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D99">
        <w:rPr>
          <w:rFonts w:ascii="Times New Roman" w:hAnsi="Times New Roman" w:cs="Times New Roman"/>
          <w:sz w:val="24"/>
          <w:szCs w:val="24"/>
          <w:lang w:val="uk-UA"/>
        </w:rPr>
        <w:t xml:space="preserve">ТОВ «ПРДТ Фондовий центр» (місцезнаходження: </w:t>
      </w:r>
      <w:r w:rsidR="00FB2B2B" w:rsidRPr="00347D99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347D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B2B2B" w:rsidRPr="00347D99">
        <w:rPr>
          <w:rFonts w:ascii="Times New Roman" w:hAnsi="Times New Roman" w:cs="Times New Roman"/>
          <w:sz w:val="24"/>
          <w:szCs w:val="24"/>
          <w:lang w:val="uk-UA"/>
        </w:rPr>
        <w:t>Макаренка</w:t>
      </w:r>
      <w:r w:rsidRPr="00347D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B2B2B" w:rsidRPr="00347D99">
        <w:rPr>
          <w:rFonts w:ascii="Times New Roman" w:hAnsi="Times New Roman" w:cs="Times New Roman"/>
          <w:sz w:val="24"/>
          <w:szCs w:val="24"/>
          <w:lang w:val="uk-UA"/>
        </w:rPr>
        <w:t xml:space="preserve">буд. </w:t>
      </w:r>
      <w:r w:rsidRPr="00347D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2B2B" w:rsidRPr="00347D99">
        <w:rPr>
          <w:rFonts w:ascii="Times New Roman" w:hAnsi="Times New Roman" w:cs="Times New Roman"/>
          <w:sz w:val="24"/>
          <w:szCs w:val="24"/>
          <w:lang w:val="uk-UA"/>
        </w:rPr>
        <w:t>-А</w:t>
      </w:r>
      <w:r w:rsidRPr="00347D99">
        <w:rPr>
          <w:rFonts w:ascii="Times New Roman" w:hAnsi="Times New Roman" w:cs="Times New Roman"/>
          <w:sz w:val="24"/>
          <w:szCs w:val="24"/>
          <w:lang w:val="uk-UA"/>
        </w:rPr>
        <w:t>, м. Одеса, 650</w:t>
      </w:r>
      <w:r w:rsidR="00FB2B2B" w:rsidRPr="00347D99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347D99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ЄДРПОУ: 22452796). </w:t>
      </w:r>
    </w:p>
    <w:p w:rsidR="00A45CA2" w:rsidRPr="0075657D" w:rsidRDefault="00A45CA2" w:rsidP="00A45C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C52947" w:rsidRPr="00347D99" w:rsidRDefault="00C52947" w:rsidP="00C5294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347D9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ОСНОВНІ ПОКАЗНИКИ</w:t>
      </w:r>
    </w:p>
    <w:p w:rsidR="00C52947" w:rsidRPr="00347D99" w:rsidRDefault="00C52947" w:rsidP="00C5294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7D9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фінансово-господарської діяльності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 2025 рік </w:t>
      </w:r>
      <w:r w:rsidRPr="00347D9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(тис. грн.)</w:t>
      </w:r>
    </w:p>
    <w:p w:rsidR="00C52947" w:rsidRPr="00347D99" w:rsidRDefault="00C52947" w:rsidP="00C52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559"/>
        <w:gridCol w:w="1525"/>
      </w:tblGrid>
      <w:tr w:rsidR="00C52947" w:rsidRPr="00347D99" w:rsidTr="00C377C3">
        <w:trPr>
          <w:trHeight w:val="552"/>
        </w:trPr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Звітний період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Попередній період</w:t>
            </w:r>
          </w:p>
        </w:tc>
      </w:tr>
      <w:tr w:rsidR="00C52947" w:rsidRPr="00347D99" w:rsidTr="00C377C3">
        <w:trPr>
          <w:trHeight w:val="290"/>
        </w:trPr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Усього активів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46 833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47 259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32 337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32 710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Довгострокові фінансові інвестиції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Сумарна дебіторська заборгованість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149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191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Грошові кошти та їх еквіваленти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26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Нерозподілений прибуток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-42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-7</w:t>
            </w: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42 900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44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085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Статутний капітал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8 073,4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073,4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Довгострокові зобов’язання 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Поточні зобов’язання 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3 933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927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Чистий прибуток (збиток)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-1 185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-453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Середньорічна кількість акцій (шт.)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4 953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953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Кількість власних акцій, викуплених протягом періоду (шт.)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C52947" w:rsidRPr="00347D99" w:rsidTr="00C377C3">
        <w:tc>
          <w:tcPr>
            <w:tcW w:w="637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4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Численність працівників на кінець періоду (осіб)</w:t>
            </w:r>
          </w:p>
        </w:tc>
        <w:tc>
          <w:tcPr>
            <w:tcW w:w="1559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C52947" w:rsidRPr="00347D99" w:rsidRDefault="00C52947" w:rsidP="00C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</w:tr>
    </w:tbl>
    <w:p w:rsidR="00C52947" w:rsidRPr="00347D99" w:rsidRDefault="00C52947" w:rsidP="00C52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2947" w:rsidRPr="00347D99" w:rsidRDefault="00C52947" w:rsidP="00C529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2947" w:rsidRPr="00347D99" w:rsidRDefault="00C52947" w:rsidP="00C529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7D99">
        <w:rPr>
          <w:rFonts w:ascii="Times New Roman" w:hAnsi="Times New Roman" w:cs="Times New Roman"/>
          <w:b/>
          <w:sz w:val="24"/>
          <w:szCs w:val="24"/>
          <w:lang w:val="uk-UA"/>
        </w:rPr>
        <w:t>Наглядова рада ПрАТ «ТАСТ-ГАРАНТІЯ»</w:t>
      </w:r>
    </w:p>
    <w:p w:rsidR="0050180D" w:rsidRPr="00347D99" w:rsidRDefault="0050180D" w:rsidP="00C5294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0180D" w:rsidRPr="00347D99" w:rsidSect="003825B9">
      <w:footerReference w:type="default" r:id="rId9"/>
      <w:pgSz w:w="11906" w:h="16838"/>
      <w:pgMar w:top="851" w:right="850" w:bottom="709" w:left="1418" w:header="709" w:footer="2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E4D8F1" w15:done="0"/>
  <w15:commentEx w15:paraId="526373BC" w15:done="0"/>
  <w15:commentEx w15:paraId="4C8CDFCD" w15:paraIdParent="526373BC" w15:done="0"/>
  <w15:commentEx w15:paraId="7AB3D4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44" w:rsidRDefault="003D4E44">
      <w:pPr>
        <w:spacing w:after="0" w:line="240" w:lineRule="auto"/>
      </w:pPr>
      <w:r>
        <w:separator/>
      </w:r>
    </w:p>
  </w:endnote>
  <w:endnote w:type="continuationSeparator" w:id="0">
    <w:p w:rsidR="003D4E44" w:rsidRDefault="003D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36111"/>
      <w:docPartObj>
        <w:docPartGallery w:val="Page Numbers (Bottom of Page)"/>
        <w:docPartUnique/>
      </w:docPartObj>
    </w:sdtPr>
    <w:sdtEndPr/>
    <w:sdtContent>
      <w:p w:rsidR="00726072" w:rsidRDefault="00F0571A">
        <w:pPr>
          <w:pStyle w:val="a3"/>
          <w:jc w:val="right"/>
        </w:pPr>
        <w:r>
          <w:rPr>
            <w:noProof/>
          </w:rPr>
          <w:fldChar w:fldCharType="begin"/>
        </w:r>
        <w:r w:rsidR="0064754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D19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072" w:rsidRDefault="007260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44" w:rsidRDefault="003D4E44">
      <w:pPr>
        <w:spacing w:after="0" w:line="240" w:lineRule="auto"/>
      </w:pPr>
      <w:r>
        <w:separator/>
      </w:r>
    </w:p>
  </w:footnote>
  <w:footnote w:type="continuationSeparator" w:id="0">
    <w:p w:rsidR="003D4E44" w:rsidRDefault="003D4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F1C"/>
    <w:multiLevelType w:val="hybridMultilevel"/>
    <w:tmpl w:val="1D2CA5F6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529E"/>
    <w:multiLevelType w:val="hybridMultilevel"/>
    <w:tmpl w:val="1D2CA5F6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03FB"/>
    <w:multiLevelType w:val="hybridMultilevel"/>
    <w:tmpl w:val="1D2CA5F6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932E7"/>
    <w:multiLevelType w:val="hybridMultilevel"/>
    <w:tmpl w:val="5EB84594"/>
    <w:lvl w:ilvl="0" w:tplc="8078F5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06EBA"/>
    <w:multiLevelType w:val="hybridMultilevel"/>
    <w:tmpl w:val="1D2CA5F6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764FE"/>
    <w:multiLevelType w:val="hybridMultilevel"/>
    <w:tmpl w:val="19BC8F14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07249"/>
    <w:multiLevelType w:val="hybridMultilevel"/>
    <w:tmpl w:val="1D2CA5F6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739CA"/>
    <w:multiLevelType w:val="hybridMultilevel"/>
    <w:tmpl w:val="C04CC9C6"/>
    <w:lvl w:ilvl="0" w:tplc="E530E9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AF5699D"/>
    <w:multiLevelType w:val="hybridMultilevel"/>
    <w:tmpl w:val="1D2CA5F6"/>
    <w:lvl w:ilvl="0" w:tplc="7E3C4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Цихуляк Семен Васильович">
    <w15:presenceInfo w15:providerId="AD" w15:userId="S-1-5-21-2779480928-1803479507-3129550264-9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AD"/>
    <w:rsid w:val="000018E5"/>
    <w:rsid w:val="0001580C"/>
    <w:rsid w:val="00026269"/>
    <w:rsid w:val="00051E5B"/>
    <w:rsid w:val="000625EA"/>
    <w:rsid w:val="000827C2"/>
    <w:rsid w:val="000924ED"/>
    <w:rsid w:val="000E4ACD"/>
    <w:rsid w:val="000E619F"/>
    <w:rsid w:val="000E75AC"/>
    <w:rsid w:val="000F42B1"/>
    <w:rsid w:val="001102E3"/>
    <w:rsid w:val="0011551B"/>
    <w:rsid w:val="00143BED"/>
    <w:rsid w:val="00152009"/>
    <w:rsid w:val="00153438"/>
    <w:rsid w:val="001659B2"/>
    <w:rsid w:val="001666FF"/>
    <w:rsid w:val="0017383E"/>
    <w:rsid w:val="00193DF4"/>
    <w:rsid w:val="001A5BAB"/>
    <w:rsid w:val="001A64E1"/>
    <w:rsid w:val="001B4652"/>
    <w:rsid w:val="001F5056"/>
    <w:rsid w:val="00242777"/>
    <w:rsid w:val="00245131"/>
    <w:rsid w:val="00254C37"/>
    <w:rsid w:val="00261EB9"/>
    <w:rsid w:val="00272373"/>
    <w:rsid w:val="00281DB6"/>
    <w:rsid w:val="002972F6"/>
    <w:rsid w:val="002D0E62"/>
    <w:rsid w:val="002E2BC4"/>
    <w:rsid w:val="002F3FD8"/>
    <w:rsid w:val="00343405"/>
    <w:rsid w:val="00347D99"/>
    <w:rsid w:val="003825B9"/>
    <w:rsid w:val="003B2D87"/>
    <w:rsid w:val="003C2C90"/>
    <w:rsid w:val="003D00D5"/>
    <w:rsid w:val="003D4E44"/>
    <w:rsid w:val="00414B9A"/>
    <w:rsid w:val="004358CE"/>
    <w:rsid w:val="004474AA"/>
    <w:rsid w:val="00450936"/>
    <w:rsid w:val="00460479"/>
    <w:rsid w:val="00463764"/>
    <w:rsid w:val="00472773"/>
    <w:rsid w:val="00494A97"/>
    <w:rsid w:val="00495666"/>
    <w:rsid w:val="004A6953"/>
    <w:rsid w:val="004B0E34"/>
    <w:rsid w:val="004C7189"/>
    <w:rsid w:val="004D1989"/>
    <w:rsid w:val="004E42BD"/>
    <w:rsid w:val="004F44D4"/>
    <w:rsid w:val="0050180D"/>
    <w:rsid w:val="00546B8F"/>
    <w:rsid w:val="005727F6"/>
    <w:rsid w:val="00591414"/>
    <w:rsid w:val="005C2A35"/>
    <w:rsid w:val="005F062B"/>
    <w:rsid w:val="005F72F0"/>
    <w:rsid w:val="00600FD6"/>
    <w:rsid w:val="00635AC0"/>
    <w:rsid w:val="0064754A"/>
    <w:rsid w:val="00647A39"/>
    <w:rsid w:val="00665939"/>
    <w:rsid w:val="00674B0C"/>
    <w:rsid w:val="006874DA"/>
    <w:rsid w:val="006A3248"/>
    <w:rsid w:val="006C52A1"/>
    <w:rsid w:val="006E38C0"/>
    <w:rsid w:val="006E7AD4"/>
    <w:rsid w:val="007115FB"/>
    <w:rsid w:val="00725FF6"/>
    <w:rsid w:val="00726072"/>
    <w:rsid w:val="007377E1"/>
    <w:rsid w:val="0075657D"/>
    <w:rsid w:val="00760F63"/>
    <w:rsid w:val="00793E4C"/>
    <w:rsid w:val="007A0E72"/>
    <w:rsid w:val="00831DF3"/>
    <w:rsid w:val="00852F4B"/>
    <w:rsid w:val="00863DB4"/>
    <w:rsid w:val="008A7652"/>
    <w:rsid w:val="008C7518"/>
    <w:rsid w:val="008E22E2"/>
    <w:rsid w:val="008E2E40"/>
    <w:rsid w:val="008F5D7F"/>
    <w:rsid w:val="00921328"/>
    <w:rsid w:val="009460AD"/>
    <w:rsid w:val="00946F79"/>
    <w:rsid w:val="009627C1"/>
    <w:rsid w:val="00962A69"/>
    <w:rsid w:val="00987A30"/>
    <w:rsid w:val="009C7D76"/>
    <w:rsid w:val="009F0C81"/>
    <w:rsid w:val="00A07C78"/>
    <w:rsid w:val="00A124EB"/>
    <w:rsid w:val="00A33341"/>
    <w:rsid w:val="00A45CA2"/>
    <w:rsid w:val="00A53F90"/>
    <w:rsid w:val="00A55B72"/>
    <w:rsid w:val="00A726EB"/>
    <w:rsid w:val="00A82029"/>
    <w:rsid w:val="00A84F75"/>
    <w:rsid w:val="00B01779"/>
    <w:rsid w:val="00B14D19"/>
    <w:rsid w:val="00B24D37"/>
    <w:rsid w:val="00B3178C"/>
    <w:rsid w:val="00B4250A"/>
    <w:rsid w:val="00B906FC"/>
    <w:rsid w:val="00B91CCB"/>
    <w:rsid w:val="00BD3885"/>
    <w:rsid w:val="00C03C4F"/>
    <w:rsid w:val="00C413A6"/>
    <w:rsid w:val="00C42922"/>
    <w:rsid w:val="00C47C24"/>
    <w:rsid w:val="00C52947"/>
    <w:rsid w:val="00C53469"/>
    <w:rsid w:val="00C56A48"/>
    <w:rsid w:val="00C75781"/>
    <w:rsid w:val="00CE7E6F"/>
    <w:rsid w:val="00CF406B"/>
    <w:rsid w:val="00D01F36"/>
    <w:rsid w:val="00D03217"/>
    <w:rsid w:val="00D50F0B"/>
    <w:rsid w:val="00D515F1"/>
    <w:rsid w:val="00D7721B"/>
    <w:rsid w:val="00D929F9"/>
    <w:rsid w:val="00DB37FF"/>
    <w:rsid w:val="00DD2DFF"/>
    <w:rsid w:val="00E07A1E"/>
    <w:rsid w:val="00E548E9"/>
    <w:rsid w:val="00E6597F"/>
    <w:rsid w:val="00E75F4F"/>
    <w:rsid w:val="00E84B14"/>
    <w:rsid w:val="00E92662"/>
    <w:rsid w:val="00EB4816"/>
    <w:rsid w:val="00EC0B74"/>
    <w:rsid w:val="00ED2E93"/>
    <w:rsid w:val="00EE0714"/>
    <w:rsid w:val="00F0571A"/>
    <w:rsid w:val="00F56368"/>
    <w:rsid w:val="00F74DC8"/>
    <w:rsid w:val="00F7541A"/>
    <w:rsid w:val="00F96B2B"/>
    <w:rsid w:val="00FA59E7"/>
    <w:rsid w:val="00FB01A1"/>
    <w:rsid w:val="00FB2B2B"/>
    <w:rsid w:val="00FC6968"/>
    <w:rsid w:val="00FC7FD9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180D"/>
  </w:style>
  <w:style w:type="character" w:styleId="a5">
    <w:name w:val="Hyperlink"/>
    <w:basedOn w:val="a0"/>
    <w:uiPriority w:val="99"/>
    <w:unhideWhenUsed/>
    <w:rsid w:val="0050180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180D"/>
    <w:pPr>
      <w:ind w:left="720"/>
      <w:contextualSpacing/>
    </w:pPr>
  </w:style>
  <w:style w:type="paragraph" w:customStyle="1" w:styleId="Default">
    <w:name w:val="Default"/>
    <w:rsid w:val="00501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07C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7C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7C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7C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7C7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7C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180D"/>
  </w:style>
  <w:style w:type="character" w:styleId="a5">
    <w:name w:val="Hyperlink"/>
    <w:basedOn w:val="a0"/>
    <w:uiPriority w:val="99"/>
    <w:unhideWhenUsed/>
    <w:rsid w:val="0050180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180D"/>
    <w:pPr>
      <w:ind w:left="720"/>
      <w:contextualSpacing/>
    </w:pPr>
  </w:style>
  <w:style w:type="paragraph" w:customStyle="1" w:styleId="Default">
    <w:name w:val="Default"/>
    <w:rsid w:val="00501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07C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7C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7C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7C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7C7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7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t.com.ua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Natali</cp:lastModifiedBy>
  <cp:revision>2</cp:revision>
  <cp:lastPrinted>2025-03-17T06:23:00Z</cp:lastPrinted>
  <dcterms:created xsi:type="dcterms:W3CDTF">2026-03-20T07:24:00Z</dcterms:created>
  <dcterms:modified xsi:type="dcterms:W3CDTF">2026-03-20T07:24:00Z</dcterms:modified>
</cp:coreProperties>
</file>